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334234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334234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334234">
        <w:t xml:space="preserve"> Soňa </w:t>
      </w:r>
      <w:proofErr w:type="spellStart"/>
      <w:r w:rsidR="00334234">
        <w:t>Vachová</w:t>
      </w:r>
      <w:proofErr w:type="spellEnd"/>
      <w:r w:rsidR="00435ED6" w:rsidRPr="00435ED6">
        <w:rPr>
          <w:b/>
          <w:i/>
        </w:rPr>
        <w:t xml:space="preserve"> </w:t>
      </w:r>
      <w:r w:rsidR="00334234">
        <w:rPr>
          <w:b/>
          <w:i/>
        </w:rPr>
        <w:t xml:space="preserve"> 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334234">
        <w:t xml:space="preserve"> Geopolitické teorie v rámci politiky zadržování komunismu</w:t>
      </w:r>
      <w:r w:rsidR="00435ED6">
        <w:t xml:space="preserve"> 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334234">
        <w:t xml:space="preserve">Dr. David </w:t>
      </w:r>
      <w:proofErr w:type="spellStart"/>
      <w:r w:rsidR="00334234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334234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na základě analýzy zahraniční politiky USA v období bipolární konfrontace zjistit, do jaké míry mohly být ideovým základem či inspirací politiky zadržování komunismu geopolitické teorie N. J. </w:t>
      </w:r>
      <w:proofErr w:type="spellStart"/>
      <w:r>
        <w:rPr>
          <w:sz w:val="20"/>
          <w:szCs w:val="20"/>
        </w:rPr>
        <w:t>Spykmana</w:t>
      </w:r>
      <w:proofErr w:type="spellEnd"/>
      <w:r>
        <w:rPr>
          <w:sz w:val="20"/>
          <w:szCs w:val="20"/>
        </w:rPr>
        <w:t xml:space="preserve"> a S. B. </w:t>
      </w:r>
      <w:proofErr w:type="spellStart"/>
      <w:r>
        <w:rPr>
          <w:sz w:val="20"/>
          <w:szCs w:val="20"/>
        </w:rPr>
        <w:t>Cohena</w:t>
      </w:r>
      <w:proofErr w:type="spellEnd"/>
      <w:r>
        <w:rPr>
          <w:sz w:val="20"/>
          <w:szCs w:val="20"/>
        </w:rPr>
        <w:t>. Tento cíl se autorce podařilo naplnit velice dobře.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33423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obsahové stránce předložená práce představuje vyvážený a kvalitní odborný text. Po představení pro práci stěžejních geopolitických teorií autorka sleduje americkou zahraniční politiku v oblasti </w:t>
      </w:r>
      <w:proofErr w:type="spellStart"/>
      <w:r>
        <w:rPr>
          <w:sz w:val="20"/>
          <w:szCs w:val="20"/>
        </w:rPr>
        <w:t>Rimlandu</w:t>
      </w:r>
      <w:proofErr w:type="spellEnd"/>
      <w:r>
        <w:rPr>
          <w:sz w:val="20"/>
          <w:szCs w:val="20"/>
        </w:rPr>
        <w:t>, respektive v oblastech pásem otřesu tak aby, mohla dosáhnout cíle práce. Mimo to autorka věnuje zvýšenou pozornost v případě ka</w:t>
      </w:r>
      <w:r w:rsidR="006D13DF">
        <w:rPr>
          <w:sz w:val="20"/>
          <w:szCs w:val="20"/>
        </w:rPr>
        <w:t>ždé teorie dvěma konkrétním his</w:t>
      </w:r>
      <w:r>
        <w:rPr>
          <w:sz w:val="20"/>
          <w:szCs w:val="20"/>
        </w:rPr>
        <w:t>t</w:t>
      </w:r>
      <w:r w:rsidR="006D13DF">
        <w:rPr>
          <w:sz w:val="20"/>
          <w:szCs w:val="20"/>
        </w:rPr>
        <w:t>o</w:t>
      </w:r>
      <w:r>
        <w:rPr>
          <w:sz w:val="20"/>
          <w:szCs w:val="20"/>
        </w:rPr>
        <w:t>r</w:t>
      </w:r>
      <w:r w:rsidR="006D13DF">
        <w:rPr>
          <w:sz w:val="20"/>
          <w:szCs w:val="20"/>
        </w:rPr>
        <w:t>i</w:t>
      </w:r>
      <w:r>
        <w:rPr>
          <w:sz w:val="20"/>
          <w:szCs w:val="20"/>
        </w:rPr>
        <w:t>cko-politickým událostem, jejichž výběr v úvodu relevantním způsobem zdůvodnila. I když kapitola 6 je do značné míry historizující, autor</w:t>
      </w:r>
      <w:r w:rsidR="006D13DF">
        <w:rPr>
          <w:sz w:val="20"/>
          <w:szCs w:val="20"/>
        </w:rPr>
        <w:t>ce se z textu nevytrácí teoretická východiska a vztah geopolitických teorií a praktické politiky zadržování komunismu.</w:t>
      </w:r>
      <w:r>
        <w:rPr>
          <w:sz w:val="20"/>
          <w:szCs w:val="20"/>
        </w:rPr>
        <w:t xml:space="preserve"> </w:t>
      </w:r>
    </w:p>
    <w:p w:rsidR="006D13DF" w:rsidRPr="002821D2" w:rsidRDefault="006D13D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Práce je vybavena přílohami spíše skromného a přehledového charakteru.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6D13D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Z formálního hlediska nemám k textu žádné kritické připomínky.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6D13D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Celkový dojem z práce je jednoznačně pozitivní. Zvláště je třeba ocenit, jaký úkol si autorka stanovila. Vždyť testovat, do jaké míry teorie předchází/determinuje/ovlivňuje politickou praxi je velice nesnadné a v mnoha ohledech ošidné. Zahraniční politika je příliš komplexní fenomén, ovlivňovaný velkým množstvím proměnným, a vztáhnout ji k nutně schematickým geopolitickým teoriím</w:t>
      </w:r>
      <w:r w:rsidR="00CA312B">
        <w:rPr>
          <w:sz w:val="20"/>
          <w:szCs w:val="20"/>
        </w:rPr>
        <w:t xml:space="preserve"> může být (a většinou je) diskutabilní. Z tohoto důvodu jsou také autorčiny závěry formulovány spíše opatrně až ambivalentně. I přesto, nebo právě proto, autorka ve své práci obstála a vytvořila zajímavý text, ve kterém se vyvarovala zjednodušených soudů a předložila velice zajímavé a podložené postřehy.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Default="00CA312B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Autorka by mohla během obhajoby zmínit další geopolitické teorie (kromě těch pojednaných v textu), které podle ní souvisí s politikou zadržování komunismu.</w:t>
      </w:r>
    </w:p>
    <w:p w:rsidR="006D2D1F" w:rsidRPr="002821D2" w:rsidRDefault="006D2D1F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CA312B" w:rsidRDefault="00D10D7C" w:rsidP="00CA312B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lastRenderedPageBreak/>
        <w:t>NAVRHOVANÁ ZNÁMKA</w:t>
      </w:r>
    </w:p>
    <w:p w:rsidR="00CA312B" w:rsidRPr="00CA312B" w:rsidRDefault="00CA312B" w:rsidP="00CA312B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Práci navrhuji hodnotit stupněm výborně.</w:t>
      </w:r>
    </w:p>
    <w:p w:rsidR="00D10D7C" w:rsidRPr="002821D2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CA312B">
        <w:t xml:space="preserve"> 1. 5. 2013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8D42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62" w:rsidRDefault="00070B62" w:rsidP="00D10D7C">
      <w:pPr>
        <w:spacing w:after="0" w:line="240" w:lineRule="auto"/>
      </w:pPr>
      <w:r>
        <w:separator/>
      </w:r>
    </w:p>
  </w:endnote>
  <w:endnote w:type="continuationSeparator" w:id="0">
    <w:p w:rsidR="00070B62" w:rsidRDefault="00070B62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62" w:rsidRDefault="00070B62" w:rsidP="00D10D7C">
      <w:pPr>
        <w:spacing w:after="0" w:line="240" w:lineRule="auto"/>
      </w:pPr>
      <w:r>
        <w:separator/>
      </w:r>
    </w:p>
  </w:footnote>
  <w:footnote w:type="continuationSeparator" w:id="0">
    <w:p w:rsidR="00070B62" w:rsidRDefault="00070B62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70B62"/>
    <w:rsid w:val="00115661"/>
    <w:rsid w:val="0012043E"/>
    <w:rsid w:val="002821D2"/>
    <w:rsid w:val="00334234"/>
    <w:rsid w:val="003C559B"/>
    <w:rsid w:val="00435ED6"/>
    <w:rsid w:val="00694816"/>
    <w:rsid w:val="006D13DF"/>
    <w:rsid w:val="006D2D1F"/>
    <w:rsid w:val="008D4280"/>
    <w:rsid w:val="009C488A"/>
    <w:rsid w:val="00C301CB"/>
    <w:rsid w:val="00CA312B"/>
    <w:rsid w:val="00D10D7C"/>
    <w:rsid w:val="00E32C9B"/>
    <w:rsid w:val="00E5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280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4615BE"/>
    <w:rsid w:val="00685D08"/>
    <w:rsid w:val="00A630AC"/>
    <w:rsid w:val="00AA1FAB"/>
    <w:rsid w:val="00B16ADB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11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davidsanc</cp:lastModifiedBy>
  <cp:revision>3</cp:revision>
  <cp:lastPrinted>2013-05-06T11:15:00Z</cp:lastPrinted>
  <dcterms:created xsi:type="dcterms:W3CDTF">2013-05-01T19:37:00Z</dcterms:created>
  <dcterms:modified xsi:type="dcterms:W3CDTF">2013-05-06T11:15:00Z</dcterms:modified>
</cp:coreProperties>
</file>