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2087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2087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DD510D">
        <w:rPr>
          <w:b/>
          <w:i/>
        </w:rPr>
        <w:t xml:space="preserve">Pavel Škopek  </w:t>
      </w:r>
      <w:r w:rsidR="00DD510D" w:rsidRPr="00435ED6">
        <w:rPr>
          <w:b/>
          <w:i/>
        </w:rPr>
        <w:t xml:space="preserve">                                                                                                                              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Komunikace českých parlamentních stran na internetové sociální síti </w:t>
      </w:r>
      <w:proofErr w:type="spellStart"/>
      <w:r w:rsidR="00DD510D">
        <w:rPr>
          <w:b/>
          <w:i/>
        </w:rPr>
        <w:t>Facebook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D510D" w:rsidRDefault="00DD510D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dle autora zjistit, analyzovat komunikaci politických stran na sociální síti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v současné době. Dále chce autor zjistit, jakým způsobem a v jaké míře používají stany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jako „komunikační kanál pro komunikaci se svými příznivci“ (s. 8). </w:t>
      </w:r>
    </w:p>
    <w:p w:rsidR="00DD510D" w:rsidRDefault="00DD510D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Domnívám se, že tento cíl se podařilo splnit velmi dobře, byť mám jisté výhrady k samoúčelnosti takto položené otázky, která je řešená spíše statisticky než aby se zkoumaly analýzy dopadů. Práce nezkoumá například korelaci mezi aktivitami na sociálních sítích a výzkumem voličské podpory, zacílením v politickém marketingu, co mohlo kvalitu práce zlepšit. </w:t>
      </w:r>
    </w:p>
    <w:p w:rsidR="00DD510D" w:rsidRPr="00DD510D" w:rsidRDefault="00DD510D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D510D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autor </w:t>
      </w:r>
      <w:r w:rsidR="00CD4914">
        <w:rPr>
          <w:sz w:val="20"/>
          <w:szCs w:val="20"/>
        </w:rPr>
        <w:t xml:space="preserve">předložil práci, v níž se v teoretické části zaobírá politickým marketingem a sociálními sítěmi v praktické části pak analyzuje v intencích cílů, </w:t>
      </w:r>
      <w:proofErr w:type="gramStart"/>
      <w:r w:rsidR="00CD4914">
        <w:rPr>
          <w:sz w:val="20"/>
          <w:szCs w:val="20"/>
        </w:rPr>
        <w:t>které</w:t>
      </w:r>
      <w:proofErr w:type="gramEnd"/>
      <w:r w:rsidR="00CD4914">
        <w:rPr>
          <w:sz w:val="20"/>
          <w:szCs w:val="20"/>
        </w:rPr>
        <w:t xml:space="preserve"> se vytyčil. Výsledky pak prezentuje pečlivou formou. </w:t>
      </w:r>
    </w:p>
    <w:p w:rsidR="00CD4914" w:rsidRDefault="00CD49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Teoretická část je silně ovlivněna knihou </w:t>
      </w:r>
      <w:proofErr w:type="spellStart"/>
      <w:r>
        <w:rPr>
          <w:sz w:val="20"/>
          <w:szCs w:val="20"/>
        </w:rPr>
        <w:t>Jablonského</w:t>
      </w:r>
      <w:proofErr w:type="spellEnd"/>
      <w:r>
        <w:rPr>
          <w:sz w:val="20"/>
          <w:szCs w:val="20"/>
        </w:rPr>
        <w:t xml:space="preserve"> o politickém marketingu, která vyšla v češtině a není na závadu v případě pojednávání o obecnostech politického marketingu. Ale v případě postmoderního politického marketingu by stálo za úvahu doplnit práci o další vhodné zdroje (např. </w:t>
      </w:r>
      <w:proofErr w:type="spellStart"/>
      <w:r>
        <w:rPr>
          <w:sz w:val="20"/>
          <w:szCs w:val="20"/>
        </w:rPr>
        <w:t>Pippa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Norris</w:t>
      </w:r>
      <w:proofErr w:type="spellEnd"/>
      <w:r>
        <w:rPr>
          <w:sz w:val="20"/>
          <w:szCs w:val="20"/>
        </w:rPr>
        <w:t xml:space="preserve">) stejně jako více provázat politický marketing s reflexí vývoje sociálních sítí, kterážto část je spíše stručnou anotací vývoje než cokoliv jiného. Odborných statí dostupných </w:t>
      </w:r>
      <w:r w:rsidR="0028345B">
        <w:rPr>
          <w:sz w:val="20"/>
          <w:szCs w:val="20"/>
        </w:rPr>
        <w:t xml:space="preserve">v databázi EBSCO </w:t>
      </w:r>
      <w:r>
        <w:rPr>
          <w:sz w:val="20"/>
          <w:szCs w:val="20"/>
        </w:rPr>
        <w:t xml:space="preserve">je na toto téma dostatečné množství. </w:t>
      </w:r>
    </w:p>
    <w:p w:rsidR="00CD4914" w:rsidRDefault="00CD49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Podrobněji a velmi poctivě autor zpracovává metodologickou část na s. 19-27, kde detailně vysvětluje všechny body výzkumu nadstandardním způsobem.</w:t>
      </w:r>
    </w:p>
    <w:p w:rsidR="002821D2" w:rsidRDefault="00CD4914" w:rsidP="002834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345B">
        <w:rPr>
          <w:sz w:val="20"/>
          <w:szCs w:val="20"/>
        </w:rPr>
        <w:t xml:space="preserve">V praktické části autor postupuje přesně v souladu s vytyčenými cíli a zvolenou metodou. Výstupy z práce jsou kvantitativního charakteru, resp. Čtenář má k dispozici spíše technická data k další práci, než aby bylo možné činit závěry o úspěšnosti či neúspěšnosti </w:t>
      </w:r>
      <w:proofErr w:type="spellStart"/>
      <w:r w:rsidR="0028345B">
        <w:rPr>
          <w:sz w:val="20"/>
          <w:szCs w:val="20"/>
        </w:rPr>
        <w:t>facebookových</w:t>
      </w:r>
      <w:proofErr w:type="spellEnd"/>
      <w:r w:rsidR="0028345B">
        <w:rPr>
          <w:sz w:val="20"/>
          <w:szCs w:val="20"/>
        </w:rPr>
        <w:t xml:space="preserve"> strategií jednotlivých stran.</w:t>
      </w:r>
    </w:p>
    <w:p w:rsidR="0028345B" w:rsidRPr="0028345B" w:rsidRDefault="0028345B" w:rsidP="002834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345B" w:rsidRPr="002821D2" w:rsidRDefault="002834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považuji práci za zdařilou. Celkový dobrý dojem jen výjimečně kazí drobnosti jako např. na s. 37, kdy poslední dva odstavce nestejné velikosti, číslování stránek je v celé práci v nadstandardní velikosti a naopak seznamy zdrojů jsou uvedeny velmi malým písmem.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345B" w:rsidRDefault="0028345B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28345B" w:rsidRPr="0028345B" w:rsidRDefault="0028345B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28345B" w:rsidRPr="002821D2" w:rsidRDefault="002834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Jak již bylo uvedeno výše, v intencích vymezených v koridoru cíle práce a výzkumu autor předložil vzornou práci. Avšak výzkum zaměřený na </w:t>
      </w:r>
      <w:proofErr w:type="spellStart"/>
      <w:r>
        <w:t>Facebook</w:t>
      </w:r>
      <w:proofErr w:type="spellEnd"/>
      <w:r>
        <w:t xml:space="preserve"> bez širšího kontextu nedává moc smysl. Autor se dle mého názoru měl zaměřit i na jednotlivé politiky a jejich užívání </w:t>
      </w:r>
      <w:proofErr w:type="spellStart"/>
      <w:r>
        <w:t>facebooku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 umožňuje mimo jiné decentralizaci kampaní, ale tento prvek zde není reflektován) a/anebo  zkoumat nějakou originální a konkrétní otázku či problém, v níž by reflektována analýza efektu takto realizovaných kampaní.</w:t>
      </w:r>
      <w:r>
        <w:br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345B" w:rsidRPr="002821D2" w:rsidRDefault="002834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345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za předpokladu solidní obhajoby nemám námitek k udělení známky VELMI DOBŘE.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8345B">
        <w:t>27.</w:t>
      </w:r>
      <w:r w:rsidR="00CC77D1">
        <w:t>5</w:t>
      </w:r>
      <w:r w:rsidR="0028345B">
        <w:t>.2012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91" w:rsidRDefault="00862191" w:rsidP="00D10D7C">
      <w:pPr>
        <w:spacing w:after="0" w:line="240" w:lineRule="auto"/>
      </w:pPr>
      <w:r>
        <w:separator/>
      </w:r>
    </w:p>
  </w:endnote>
  <w:endnote w:type="continuationSeparator" w:id="0">
    <w:p w:rsidR="00862191" w:rsidRDefault="0086219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91" w:rsidRDefault="00862191" w:rsidP="00D10D7C">
      <w:pPr>
        <w:spacing w:after="0" w:line="240" w:lineRule="auto"/>
      </w:pPr>
      <w:r>
        <w:separator/>
      </w:r>
    </w:p>
  </w:footnote>
  <w:footnote w:type="continuationSeparator" w:id="0">
    <w:p w:rsidR="00862191" w:rsidRDefault="0086219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8345B"/>
    <w:rsid w:val="00307E26"/>
    <w:rsid w:val="00435ED6"/>
    <w:rsid w:val="00520872"/>
    <w:rsid w:val="005639DF"/>
    <w:rsid w:val="00694816"/>
    <w:rsid w:val="00862191"/>
    <w:rsid w:val="00C301CB"/>
    <w:rsid w:val="00CC77D1"/>
    <w:rsid w:val="00CD4914"/>
    <w:rsid w:val="00D10D7C"/>
    <w:rsid w:val="00DD510D"/>
    <w:rsid w:val="00E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  <w:rsid w:val="00D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4</cp:revision>
  <dcterms:created xsi:type="dcterms:W3CDTF">2012-05-27T06:01:00Z</dcterms:created>
  <dcterms:modified xsi:type="dcterms:W3CDTF">2012-05-27T06:41:00Z</dcterms:modified>
</cp:coreProperties>
</file>