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004D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8C6633" w:rsidRPr="008C6633">
        <w:rPr>
          <w:b/>
        </w:rPr>
        <w:t>Tomáš</w:t>
      </w:r>
      <w:r w:rsidR="008C6633">
        <w:rPr>
          <w:b/>
          <w:i/>
        </w:rPr>
        <w:t xml:space="preserve"> </w:t>
      </w:r>
      <w:r w:rsidR="008C6633">
        <w:rPr>
          <w:b/>
        </w:rPr>
        <w:t xml:space="preserve">Švarc </w:t>
      </w:r>
    </w:p>
    <w:p w:rsidR="00D10D7C" w:rsidRPr="009D351F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proofErr w:type="spellStart"/>
      <w:r w:rsidR="008C6633">
        <w:rPr>
          <w:b/>
          <w:i/>
        </w:rPr>
        <w:t>Secesionisismus</w:t>
      </w:r>
      <w:proofErr w:type="spellEnd"/>
      <w:r w:rsidR="008C6633">
        <w:rPr>
          <w:b/>
          <w:i/>
        </w:rPr>
        <w:t xml:space="preserve"> v teorii a praxi: </w:t>
      </w:r>
      <w:proofErr w:type="spellStart"/>
      <w:r w:rsidR="008C6633">
        <w:rPr>
          <w:b/>
          <w:i/>
        </w:rPr>
        <w:t>Quebec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C6633" w:rsidRPr="005A6263" w:rsidRDefault="005A6263" w:rsidP="009D351F">
      <w:pPr>
        <w:tabs>
          <w:tab w:val="left" w:pos="284"/>
        </w:tabs>
      </w:pPr>
      <w:r w:rsidRPr="005A6263">
        <w:t>Cíl práce</w:t>
      </w:r>
      <w:r>
        <w:t xml:space="preserve">, zkoumat podmínky, za nichž má (zda má) </w:t>
      </w:r>
      <w:proofErr w:type="spellStart"/>
      <w:r>
        <w:t>Quebek</w:t>
      </w:r>
      <w:proofErr w:type="spellEnd"/>
      <w:r>
        <w:t xml:space="preserve"> dle </w:t>
      </w:r>
      <w:proofErr w:type="spellStart"/>
      <w:r>
        <w:t>remediální</w:t>
      </w:r>
      <w:proofErr w:type="spellEnd"/>
      <w:r>
        <w:t xml:space="preserve"> teorie práva na secesi Allena </w:t>
      </w:r>
      <w:proofErr w:type="spellStart"/>
      <w:r>
        <w:t>Buchanana</w:t>
      </w:r>
      <w:proofErr w:type="spellEnd"/>
      <w:r>
        <w:t xml:space="preserve"> právo </w:t>
      </w:r>
      <w:proofErr w:type="gramStart"/>
      <w:r>
        <w:t>na  nabytí</w:t>
      </w:r>
      <w:proofErr w:type="gramEnd"/>
      <w:r>
        <w:t xml:space="preserve"> samostatnosti, byl dle mého názoru zcela dobře naplněn. </w:t>
      </w:r>
    </w:p>
    <w:p w:rsidR="00D10D7C" w:rsidRDefault="00A54AA9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5A6263" w:rsidRPr="003109EE" w:rsidRDefault="005A6263" w:rsidP="00A54AA9">
      <w:pPr>
        <w:tabs>
          <w:tab w:val="left" w:pos="284"/>
        </w:tabs>
      </w:pPr>
      <w:r w:rsidRPr="005A6263">
        <w:t xml:space="preserve">Autor </w:t>
      </w:r>
      <w:r>
        <w:t xml:space="preserve">představil poměrně zevrubnou analýzu secese v teoretické rovině, i když jednotlivé proudy a autoři nejsou představeny zcela uspořádaně. Hlavní důraz je kladen na Johna R. </w:t>
      </w:r>
      <w:proofErr w:type="spellStart"/>
      <w:r>
        <w:t>Wooda</w:t>
      </w:r>
      <w:proofErr w:type="spellEnd"/>
      <w:r>
        <w:t xml:space="preserve"> a Allena </w:t>
      </w:r>
      <w:proofErr w:type="spellStart"/>
      <w:r>
        <w:t>Buchanana</w:t>
      </w:r>
      <w:proofErr w:type="spellEnd"/>
      <w:r>
        <w:t>, škoda, že autor místy nepoužívá primární zdroje, i když jsou relativně dostupné (</w:t>
      </w:r>
      <w:proofErr w:type="spellStart"/>
      <w:r>
        <w:t>Buchanan</w:t>
      </w:r>
      <w:proofErr w:type="spellEnd"/>
      <w:r>
        <w:t xml:space="preserve"> dle Rosůlek – např. poznámky </w:t>
      </w:r>
      <w:r w:rsidR="003109EE">
        <w:t xml:space="preserve">p. č. </w:t>
      </w:r>
      <w:r>
        <w:t xml:space="preserve">na s. 19, </w:t>
      </w:r>
      <w:proofErr w:type="spellStart"/>
      <w:r>
        <w:t>Wellman</w:t>
      </w:r>
      <w:proofErr w:type="spellEnd"/>
      <w:r>
        <w:t xml:space="preserve"> dle </w:t>
      </w:r>
      <w:proofErr w:type="spellStart"/>
      <w:proofErr w:type="gramStart"/>
      <w:r>
        <w:t>Buchanan</w:t>
      </w:r>
      <w:proofErr w:type="spellEnd"/>
      <w:proofErr w:type="gramEnd"/>
      <w:r>
        <w:t xml:space="preserve"> – na s. 15), ale </w:t>
      </w:r>
      <w:r w:rsidR="003109EE">
        <w:t xml:space="preserve">celkově práce působí velmi pozitivním dojmem a kompaktně. To se týká také překladů z anglického jazyka (viz </w:t>
      </w:r>
      <w:r w:rsidR="003109EE">
        <w:t>např.</w:t>
      </w:r>
      <w:r w:rsidR="003109EE">
        <w:t xml:space="preserve"> referendové otázky na s. 26, 30). Pečlivé zpracování se týká také analýzy </w:t>
      </w:r>
      <w:proofErr w:type="gramStart"/>
      <w:r w:rsidR="003109EE">
        <w:t>rozhodnutí  Nejvyššího</w:t>
      </w:r>
      <w:proofErr w:type="gramEnd"/>
      <w:r w:rsidR="003109EE">
        <w:t xml:space="preserve"> soudu a </w:t>
      </w:r>
      <w:proofErr w:type="spellStart"/>
      <w:r w:rsidR="003109EE" w:rsidRPr="003109EE">
        <w:rPr>
          <w:i/>
        </w:rPr>
        <w:t>Clarity</w:t>
      </w:r>
      <w:proofErr w:type="spellEnd"/>
      <w:r w:rsidR="003109EE" w:rsidRPr="003109EE">
        <w:rPr>
          <w:i/>
        </w:rPr>
        <w:t xml:space="preserve"> </w:t>
      </w:r>
      <w:proofErr w:type="spellStart"/>
      <w:r w:rsidR="003109EE" w:rsidRPr="003109EE">
        <w:rPr>
          <w:i/>
        </w:rPr>
        <w:t>Act</w:t>
      </w:r>
      <w:proofErr w:type="spellEnd"/>
      <w:r w:rsidR="003109EE">
        <w:t xml:space="preserve">. Možná škoda, že nebyla větší pozornost věnována nesouhlasu </w:t>
      </w:r>
      <w:r w:rsidR="003109EE" w:rsidRPr="003109EE">
        <w:rPr>
          <w:i/>
        </w:rPr>
        <w:t xml:space="preserve">Party </w:t>
      </w:r>
      <w:proofErr w:type="spellStart"/>
      <w:r w:rsidR="003109EE" w:rsidRPr="003109EE">
        <w:rPr>
          <w:i/>
        </w:rPr>
        <w:t>Quebecos</w:t>
      </w:r>
      <w:proofErr w:type="spellEnd"/>
      <w:r w:rsidR="003109EE" w:rsidRPr="003109EE">
        <w:rPr>
          <w:i/>
        </w:rPr>
        <w:t xml:space="preserve"> </w:t>
      </w:r>
      <w:r w:rsidR="003109EE">
        <w:t>a jejího nesouhlasu s </w:t>
      </w:r>
      <w:proofErr w:type="spellStart"/>
      <w:r w:rsidR="003109EE" w:rsidRPr="003109EE">
        <w:rPr>
          <w:i/>
        </w:rPr>
        <w:t>Clarity</w:t>
      </w:r>
      <w:proofErr w:type="spellEnd"/>
      <w:r w:rsidR="003109EE" w:rsidRPr="003109EE">
        <w:rPr>
          <w:i/>
        </w:rPr>
        <w:t xml:space="preserve"> </w:t>
      </w:r>
      <w:proofErr w:type="spellStart"/>
      <w:r w:rsidR="003109EE" w:rsidRPr="003109EE">
        <w:rPr>
          <w:i/>
        </w:rPr>
        <w:t>Act</w:t>
      </w:r>
      <w:proofErr w:type="spellEnd"/>
      <w:r w:rsidR="003109EE">
        <w:t xml:space="preserve">. Sympatické jsou vlastní názory autora na řešení např. </w:t>
      </w:r>
      <w:proofErr w:type="spellStart"/>
      <w:r w:rsidR="003109EE">
        <w:t>kvóra</w:t>
      </w:r>
      <w:proofErr w:type="spellEnd"/>
      <w:r w:rsidR="003109EE">
        <w:t xml:space="preserve"> pro referendum. Možná chybí konfrontace </w:t>
      </w:r>
      <w:proofErr w:type="spellStart"/>
      <w:r w:rsidR="003109EE">
        <w:t>Buchananovy</w:t>
      </w:r>
      <w:proofErr w:type="spellEnd"/>
      <w:r w:rsidR="003109EE">
        <w:t xml:space="preserve"> teorie s ostatními normativními teoriemi secese. </w:t>
      </w:r>
    </w:p>
    <w:p w:rsidR="00D10D7C" w:rsidRPr="00A54AA9" w:rsidRDefault="00A54AA9" w:rsidP="00A54AA9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A54AA9">
        <w:rPr>
          <w:b/>
        </w:rPr>
        <w:t>FORMÁLNÍ ÚPRAVA (jazykový projev, kvalita citací a používané literatury, grafická úprava)</w:t>
      </w:r>
    </w:p>
    <w:p w:rsidR="00080BBD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>J</w:t>
      </w:r>
      <w:r w:rsidRPr="00DD0A34">
        <w:rPr>
          <w:szCs w:val="20"/>
        </w:rPr>
        <w:t xml:space="preserve">azykový </w:t>
      </w:r>
      <w:r w:rsidR="003109EE">
        <w:rPr>
          <w:szCs w:val="20"/>
        </w:rPr>
        <w:t xml:space="preserve">projev je na solidní úrovni jako i kvalita citací a používané literatury. Práce obsahuje tři zajímavé přílohy. </w:t>
      </w:r>
    </w:p>
    <w:p w:rsidR="003109EE" w:rsidRDefault="003109E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A54AA9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rPr>
          <w:b/>
        </w:rPr>
      </w:pPr>
      <w:r w:rsidRPr="00A54AA9">
        <w:rPr>
          <w:b/>
        </w:rPr>
        <w:t>STRUČNÝ CELKOVÝ KOMENTÁŘ (silné a slabé stránky práce, zdůvodnění hodnocení)</w:t>
      </w:r>
    </w:p>
    <w:p w:rsidR="00E406A4" w:rsidRDefault="00E406A4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D0A34" w:rsidRPr="001D7238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Cs w:val="20"/>
        </w:rPr>
        <w:t xml:space="preserve">Klady </w:t>
      </w:r>
      <w:r w:rsidR="001D7238">
        <w:rPr>
          <w:szCs w:val="20"/>
        </w:rPr>
        <w:t xml:space="preserve">určitě </w:t>
      </w:r>
      <w:r w:rsidR="003109EE">
        <w:rPr>
          <w:szCs w:val="20"/>
        </w:rPr>
        <w:t xml:space="preserve">převažují nad zápory. </w:t>
      </w:r>
      <w:r w:rsidR="001D7238">
        <w:rPr>
          <w:szCs w:val="20"/>
        </w:rPr>
        <w:t xml:space="preserve">Autor velmi dobře porozuměl tématu a problematice přesahující politologický </w:t>
      </w:r>
      <w:r w:rsidR="001D7238">
        <w:rPr>
          <w:szCs w:val="20"/>
        </w:rPr>
        <w:t xml:space="preserve">(resp. politicko- filozofický) </w:t>
      </w:r>
      <w:r w:rsidR="001D7238">
        <w:rPr>
          <w:szCs w:val="20"/>
        </w:rPr>
        <w:t xml:space="preserve">rozměr do oblasti práva a mezinárodního práva. Možná měla být podrobněji rozvinuta, jak už bylo zmíněno, politická aktivita </w:t>
      </w:r>
      <w:r w:rsidR="001D7238" w:rsidRPr="001D7238">
        <w:rPr>
          <w:i/>
          <w:szCs w:val="20"/>
        </w:rPr>
        <w:t xml:space="preserve">Party </w:t>
      </w:r>
      <w:proofErr w:type="spellStart"/>
      <w:r w:rsidR="001D7238" w:rsidRPr="001D7238">
        <w:rPr>
          <w:i/>
          <w:szCs w:val="20"/>
        </w:rPr>
        <w:t>Quebecos</w:t>
      </w:r>
      <w:proofErr w:type="spellEnd"/>
      <w:r w:rsidR="001D7238">
        <w:rPr>
          <w:szCs w:val="20"/>
        </w:rPr>
        <w:t>.</w:t>
      </w:r>
    </w:p>
    <w:p w:rsidR="001774F9" w:rsidRPr="001D7238" w:rsidRDefault="001774F9" w:rsidP="001D7238">
      <w:pPr>
        <w:tabs>
          <w:tab w:val="left" w:pos="284"/>
        </w:tabs>
        <w:jc w:val="both"/>
        <w:rPr>
          <w:szCs w:val="20"/>
        </w:rPr>
      </w:pPr>
    </w:p>
    <w:p w:rsidR="00D10D7C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52BDC" w:rsidRDefault="001D7238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 xml:space="preserve">Do jaké míry se může stát rozhodnutí kanadského nejvyššího soudu normotvornou záležitostí při řešení ostatních secesionistických problémů ve světě? </w:t>
      </w:r>
    </w:p>
    <w:p w:rsidR="001D7238" w:rsidRDefault="001D7238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1D7238" w:rsidRDefault="001D7238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 xml:space="preserve">Považuje autor osobně nespravedlivou jakoukoliv secesi z (relativně) spravedlivého liberálně-demokratického státu, jak to navrhuje Allen </w:t>
      </w:r>
      <w:proofErr w:type="spellStart"/>
      <w:r>
        <w:rPr>
          <w:szCs w:val="20"/>
        </w:rPr>
        <w:t>Buchanan</w:t>
      </w:r>
      <w:proofErr w:type="spellEnd"/>
      <w:r>
        <w:rPr>
          <w:szCs w:val="20"/>
        </w:rPr>
        <w:t xml:space="preserve">? </w:t>
      </w:r>
    </w:p>
    <w:p w:rsidR="00DD0A34" w:rsidRPr="002821D2" w:rsidRDefault="00DD0A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A54AA9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E52BDC" w:rsidRPr="00E52BDC" w:rsidRDefault="00E52BDC" w:rsidP="00E52BDC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 xml:space="preserve">Práci </w:t>
      </w:r>
      <w:r w:rsidR="001D7238">
        <w:rPr>
          <w:szCs w:val="20"/>
        </w:rPr>
        <w:t xml:space="preserve">zcela určitě </w:t>
      </w:r>
      <w:r>
        <w:rPr>
          <w:szCs w:val="20"/>
        </w:rPr>
        <w:t xml:space="preserve">doporučuji a za předpokladu solidní obhajoby navrhuji VÝBORNĚ. </w:t>
      </w:r>
    </w:p>
    <w:p w:rsidR="00E52BDC" w:rsidRDefault="00E52BD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D0A34" w:rsidRDefault="00DD0A34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bookmarkStart w:id="0" w:name="_GoBack"/>
      <w:bookmarkEnd w:id="0"/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15" w:rsidRDefault="00F97B15" w:rsidP="00D10D7C">
      <w:pPr>
        <w:spacing w:after="0" w:line="240" w:lineRule="auto"/>
      </w:pPr>
      <w:r>
        <w:separator/>
      </w:r>
    </w:p>
  </w:endnote>
  <w:endnote w:type="continuationSeparator" w:id="0">
    <w:p w:rsidR="00F97B15" w:rsidRDefault="00F97B1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15" w:rsidRDefault="00F97B15" w:rsidP="00D10D7C">
      <w:pPr>
        <w:spacing w:after="0" w:line="240" w:lineRule="auto"/>
      </w:pPr>
      <w:r>
        <w:separator/>
      </w:r>
    </w:p>
  </w:footnote>
  <w:footnote w:type="continuationSeparator" w:id="0">
    <w:p w:rsidR="00F97B15" w:rsidRDefault="00F97B1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0331"/>
    <w:multiLevelType w:val="hybridMultilevel"/>
    <w:tmpl w:val="463E05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20B5"/>
    <w:rsid w:val="000140C5"/>
    <w:rsid w:val="000227E2"/>
    <w:rsid w:val="00056A57"/>
    <w:rsid w:val="00080BBD"/>
    <w:rsid w:val="00082E7F"/>
    <w:rsid w:val="000B25DF"/>
    <w:rsid w:val="001107CE"/>
    <w:rsid w:val="00115661"/>
    <w:rsid w:val="0012043E"/>
    <w:rsid w:val="00124B7E"/>
    <w:rsid w:val="001774F9"/>
    <w:rsid w:val="001A090A"/>
    <w:rsid w:val="001D7238"/>
    <w:rsid w:val="00222B6B"/>
    <w:rsid w:val="002821D2"/>
    <w:rsid w:val="002A6C11"/>
    <w:rsid w:val="003109EE"/>
    <w:rsid w:val="0031173A"/>
    <w:rsid w:val="003C559B"/>
    <w:rsid w:val="00435ED6"/>
    <w:rsid w:val="004B0027"/>
    <w:rsid w:val="005A6263"/>
    <w:rsid w:val="005E4D16"/>
    <w:rsid w:val="00614A39"/>
    <w:rsid w:val="00694816"/>
    <w:rsid w:val="00701C85"/>
    <w:rsid w:val="00876F43"/>
    <w:rsid w:val="008C046F"/>
    <w:rsid w:val="008C6633"/>
    <w:rsid w:val="009C488A"/>
    <w:rsid w:val="009D351F"/>
    <w:rsid w:val="009F5B94"/>
    <w:rsid w:val="00A54AA9"/>
    <w:rsid w:val="00A551EC"/>
    <w:rsid w:val="00BB71C9"/>
    <w:rsid w:val="00C301CB"/>
    <w:rsid w:val="00C369C4"/>
    <w:rsid w:val="00D10D7C"/>
    <w:rsid w:val="00DA36E3"/>
    <w:rsid w:val="00DD0A34"/>
    <w:rsid w:val="00E004D8"/>
    <w:rsid w:val="00E406A4"/>
    <w:rsid w:val="00E52BDC"/>
    <w:rsid w:val="00F05D9F"/>
    <w:rsid w:val="00F87EE9"/>
    <w:rsid w:val="00F97B15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C9689D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28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3</cp:revision>
  <dcterms:created xsi:type="dcterms:W3CDTF">2014-05-11T19:29:00Z</dcterms:created>
  <dcterms:modified xsi:type="dcterms:W3CDTF">2014-05-11T19:57:00Z</dcterms:modified>
</cp:coreProperties>
</file>