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E56D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E56D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55F9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555F9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555F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D7" w:rsidRPr="00555F9D">
        <w:rPr>
          <w:rFonts w:ascii="Times New Roman" w:hAnsi="Times New Roman" w:cs="Times New Roman"/>
          <w:b/>
          <w:i/>
          <w:sz w:val="24"/>
          <w:szCs w:val="24"/>
        </w:rPr>
        <w:t>Klára Petrášová</w:t>
      </w:r>
      <w:r w:rsidR="00435ED6" w:rsidRPr="00555F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555F9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555F9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555F9D">
        <w:rPr>
          <w:rFonts w:ascii="Times New Roman" w:hAnsi="Times New Roman" w:cs="Times New Roman"/>
          <w:sz w:val="24"/>
          <w:szCs w:val="24"/>
        </w:rPr>
        <w:t xml:space="preserve"> </w:t>
      </w:r>
      <w:r w:rsidR="007E56D7" w:rsidRPr="00555F9D">
        <w:rPr>
          <w:rFonts w:ascii="Times New Roman" w:hAnsi="Times New Roman" w:cs="Times New Roman"/>
          <w:b/>
          <w:i/>
          <w:sz w:val="24"/>
          <w:szCs w:val="24"/>
        </w:rPr>
        <w:t>Republikanismus v Austrálii a na Novém Zélandu a vývoj vztahu se Spojeným královstvím Velké Británie a Severního Irska</w:t>
      </w:r>
      <w:r w:rsidR="00435ED6" w:rsidRPr="00555F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10D7C" w:rsidRPr="00555F9D" w:rsidRDefault="00D10D7C" w:rsidP="009C0DD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5F9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555F9D">
        <w:rPr>
          <w:rFonts w:ascii="Times New Roman" w:hAnsi="Times New Roman" w:cs="Times New Roman"/>
          <w:sz w:val="24"/>
          <w:szCs w:val="24"/>
        </w:rPr>
        <w:t xml:space="preserve"> </w:t>
      </w:r>
      <w:r w:rsidR="007E56D7" w:rsidRPr="00555F9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555F9D" w:rsidRPr="009C0DDD" w:rsidRDefault="00555F9D" w:rsidP="009C0DDD">
      <w:pPr>
        <w:tabs>
          <w:tab w:val="left" w:pos="3480"/>
        </w:tabs>
        <w:ind w:left="142" w:hanging="142"/>
        <w:jc w:val="both"/>
        <w:rPr>
          <w:rFonts w:ascii="Times New Roman" w:hAnsi="Times New Roman" w:cs="Times New Roman"/>
        </w:rPr>
      </w:pPr>
      <w:r w:rsidRPr="009C0DDD">
        <w:rPr>
          <w:rFonts w:ascii="Times New Roman" w:hAnsi="Times New Roman" w:cs="Times New Roman"/>
        </w:rPr>
        <w:t xml:space="preserve">Práci </w:t>
      </w:r>
      <w:r w:rsidR="009C0DDD" w:rsidRPr="009C0DDD">
        <w:rPr>
          <w:rFonts w:ascii="Times New Roman" w:hAnsi="Times New Roman" w:cs="Times New Roman"/>
        </w:rPr>
        <w:t>mi byla</w:t>
      </w:r>
      <w:r w:rsidRPr="009C0DDD">
        <w:rPr>
          <w:rFonts w:ascii="Times New Roman" w:hAnsi="Times New Roman" w:cs="Times New Roman"/>
        </w:rPr>
        <w:t xml:space="preserve"> předložena až ve své finální verzi</w:t>
      </w:r>
      <w:r w:rsidR="009C0DDD" w:rsidRPr="009C0DDD">
        <w:rPr>
          <w:rFonts w:ascii="Times New Roman" w:hAnsi="Times New Roman" w:cs="Times New Roman"/>
        </w:rPr>
        <w:t xml:space="preserve">, tudíž za vedoucího práce mohu být označen pouze s přívlastkem „nominální“. </w:t>
      </w:r>
    </w:p>
    <w:p w:rsidR="00D10D7C" w:rsidRPr="00555F9D" w:rsidRDefault="00D10D7C" w:rsidP="009C0DDD">
      <w:pPr>
        <w:pStyle w:val="Bezmezer"/>
      </w:pPr>
    </w:p>
    <w:p w:rsidR="00D10D7C" w:rsidRPr="00555F9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555F9D" w:rsidRDefault="00037A05" w:rsidP="009C0DD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v předkládané práci provádí komparaci republikánského hnutí v Austrálii a na Novém Zélandu. Cíl práce považuji za úspěšně naplněný. </w:t>
      </w:r>
    </w:p>
    <w:p w:rsidR="002821D2" w:rsidRPr="00555F9D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555F9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Default="00037A0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je přehledně členěna do tří hlavních částí (plus úvod a závěr). S ohledem na deklarované cíle je klíčová kapitola 3. a 4., resp. ty podkapitoly, kde je analyzován </w:t>
      </w:r>
      <w:r w:rsidR="002E3DBF">
        <w:rPr>
          <w:rFonts w:ascii="Times New Roman" w:hAnsi="Times New Roman" w:cs="Times New Roman"/>
          <w:sz w:val="24"/>
          <w:szCs w:val="24"/>
        </w:rPr>
        <w:t xml:space="preserve">vývoj a síla </w:t>
      </w:r>
      <w:r>
        <w:rPr>
          <w:rFonts w:ascii="Times New Roman" w:hAnsi="Times New Roman" w:cs="Times New Roman"/>
          <w:sz w:val="24"/>
          <w:szCs w:val="24"/>
        </w:rPr>
        <w:t>republikánsk</w:t>
      </w:r>
      <w:r w:rsidR="007D132A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hnutí.</w:t>
      </w:r>
      <w:r w:rsidR="002E3DBF">
        <w:rPr>
          <w:rFonts w:ascii="Times New Roman" w:hAnsi="Times New Roman" w:cs="Times New Roman"/>
          <w:sz w:val="24"/>
          <w:szCs w:val="24"/>
        </w:rPr>
        <w:t xml:space="preserve"> Autorka dochází k</w:t>
      </w:r>
      <w:r w:rsidR="007D132A">
        <w:rPr>
          <w:rFonts w:ascii="Times New Roman" w:hAnsi="Times New Roman" w:cs="Times New Roman"/>
          <w:sz w:val="24"/>
          <w:szCs w:val="24"/>
        </w:rPr>
        <w:t xml:space="preserve"> předpokládanému závěru, že Australané jsou poněkud více nakloněni myšlence vyhlášení republiky, než je tomu u Nového Zélandu, i když </w:t>
      </w:r>
      <w:r w:rsidR="00250B4E">
        <w:rPr>
          <w:rFonts w:ascii="Times New Roman" w:hAnsi="Times New Roman" w:cs="Times New Roman"/>
          <w:sz w:val="24"/>
          <w:szCs w:val="24"/>
        </w:rPr>
        <w:t xml:space="preserve">i zde je </w:t>
      </w:r>
      <w:r w:rsidR="007D132A">
        <w:rPr>
          <w:rFonts w:ascii="Times New Roman" w:hAnsi="Times New Roman" w:cs="Times New Roman"/>
          <w:sz w:val="24"/>
          <w:szCs w:val="24"/>
        </w:rPr>
        <w:t xml:space="preserve">v posledních letech podpora republikánů spíše na ústupu. U obou zemí je tomu do značné míry díky popularitě, které se dostalo královskému rodině po narození </w:t>
      </w:r>
      <w:r w:rsidR="009C0DDD">
        <w:rPr>
          <w:rFonts w:ascii="Times New Roman" w:hAnsi="Times New Roman" w:cs="Times New Roman"/>
          <w:sz w:val="24"/>
          <w:szCs w:val="24"/>
        </w:rPr>
        <w:t xml:space="preserve">prince </w:t>
      </w:r>
      <w:proofErr w:type="spellStart"/>
      <w:r w:rsidR="009C0DDD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="009C0DDD">
        <w:rPr>
          <w:rFonts w:ascii="Times New Roman" w:hAnsi="Times New Roman" w:cs="Times New Roman"/>
          <w:sz w:val="24"/>
          <w:szCs w:val="24"/>
        </w:rPr>
        <w:t xml:space="preserve">. U obou zemí se nicméně </w:t>
      </w:r>
      <w:r w:rsidR="007D132A">
        <w:rPr>
          <w:rFonts w:ascii="Times New Roman" w:hAnsi="Times New Roman" w:cs="Times New Roman"/>
          <w:sz w:val="24"/>
          <w:szCs w:val="24"/>
        </w:rPr>
        <w:t>předpokládá, že stěžejním okamžikem další</w:t>
      </w:r>
      <w:r w:rsidR="009C0DDD">
        <w:rPr>
          <w:rFonts w:ascii="Times New Roman" w:hAnsi="Times New Roman" w:cs="Times New Roman"/>
          <w:sz w:val="24"/>
          <w:szCs w:val="24"/>
        </w:rPr>
        <w:t>ho</w:t>
      </w:r>
      <w:r w:rsidR="007D132A">
        <w:rPr>
          <w:rFonts w:ascii="Times New Roman" w:hAnsi="Times New Roman" w:cs="Times New Roman"/>
          <w:sz w:val="24"/>
          <w:szCs w:val="24"/>
        </w:rPr>
        <w:t xml:space="preserve"> ústavní</w:t>
      </w:r>
      <w:r w:rsidR="009C0DDD">
        <w:rPr>
          <w:rFonts w:ascii="Times New Roman" w:hAnsi="Times New Roman" w:cs="Times New Roman"/>
          <w:sz w:val="24"/>
          <w:szCs w:val="24"/>
        </w:rPr>
        <w:t>ho</w:t>
      </w:r>
      <w:r w:rsidR="007D132A">
        <w:rPr>
          <w:rFonts w:ascii="Times New Roman" w:hAnsi="Times New Roman" w:cs="Times New Roman"/>
          <w:sz w:val="24"/>
          <w:szCs w:val="24"/>
        </w:rPr>
        <w:t xml:space="preserve"> vývoj</w:t>
      </w:r>
      <w:r w:rsidR="009C0DDD">
        <w:rPr>
          <w:rFonts w:ascii="Times New Roman" w:hAnsi="Times New Roman" w:cs="Times New Roman"/>
          <w:sz w:val="24"/>
          <w:szCs w:val="24"/>
        </w:rPr>
        <w:t>e</w:t>
      </w:r>
      <w:r w:rsidR="007D132A">
        <w:rPr>
          <w:rFonts w:ascii="Times New Roman" w:hAnsi="Times New Roman" w:cs="Times New Roman"/>
          <w:sz w:val="24"/>
          <w:szCs w:val="24"/>
        </w:rPr>
        <w:t xml:space="preserve"> bude konec vlády královny Alžběty II. </w:t>
      </w:r>
    </w:p>
    <w:p w:rsidR="007D132A" w:rsidRPr="00555F9D" w:rsidRDefault="009C0DDD" w:rsidP="007D132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je vhodně doplněn přílohami, na které se autorka odvolává. S</w:t>
      </w:r>
      <w:r w:rsidR="007D132A">
        <w:rPr>
          <w:rFonts w:ascii="Times New Roman" w:hAnsi="Times New Roman" w:cs="Times New Roman"/>
          <w:sz w:val="24"/>
          <w:szCs w:val="24"/>
        </w:rPr>
        <w:t xml:space="preserve">vá tvrzení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D132A">
        <w:rPr>
          <w:rFonts w:ascii="Times New Roman" w:hAnsi="Times New Roman" w:cs="Times New Roman"/>
          <w:sz w:val="24"/>
          <w:szCs w:val="24"/>
        </w:rPr>
        <w:t>snaží podpořit výsledky průzkumů veřejného mínění. Ačkoli je t</w:t>
      </w:r>
      <w:r>
        <w:rPr>
          <w:rFonts w:ascii="Times New Roman" w:hAnsi="Times New Roman" w:cs="Times New Roman"/>
          <w:sz w:val="24"/>
          <w:szCs w:val="24"/>
        </w:rPr>
        <w:t xml:space="preserve">akový postup </w:t>
      </w:r>
      <w:r w:rsidR="007D132A">
        <w:rPr>
          <w:rFonts w:ascii="Times New Roman" w:hAnsi="Times New Roman" w:cs="Times New Roman"/>
          <w:sz w:val="24"/>
          <w:szCs w:val="24"/>
        </w:rPr>
        <w:t>správný</w:t>
      </w:r>
      <w:r>
        <w:rPr>
          <w:rFonts w:ascii="Times New Roman" w:hAnsi="Times New Roman" w:cs="Times New Roman"/>
          <w:sz w:val="24"/>
          <w:szCs w:val="24"/>
        </w:rPr>
        <w:t>, bylo by vhodné upozornit, že sociologických studií na toto téma bylo v poslední době realizováno bezpočet, přičemž jejich výsledky, resp. interpretace jejich výsledků, se mezi sebou značně odlišovaly</w:t>
      </w:r>
      <w:r w:rsidR="007D1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2A" w:rsidRPr="00555F9D" w:rsidRDefault="007D132A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555F9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2821D2" w:rsidRDefault="009C0DD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Formální úprava textu vykazuje určité nedostatky. Na jedn</w:t>
      </w:r>
      <w:r w:rsidR="00604EF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straně můžeme konstatovat, že autorka </w:t>
      </w:r>
      <w:r w:rsidR="00604EFC">
        <w:rPr>
          <w:rFonts w:ascii="Times New Roman" w:hAnsi="Times New Roman" w:cs="Times New Roman"/>
          <w:sz w:val="24"/>
          <w:szCs w:val="24"/>
        </w:rPr>
        <w:t xml:space="preserve">píše velmi poutavě: práce je čtivá a nenacházíme v ní zásadní gramatické či stylistické nedostatky. Také zdrojová základna je na odpovídající úrovni. Naneštěstí se </w:t>
      </w:r>
      <w:r w:rsidR="00604EFC">
        <w:rPr>
          <w:rFonts w:ascii="Times New Roman" w:hAnsi="Times New Roman" w:cs="Times New Roman"/>
          <w:sz w:val="24"/>
          <w:szCs w:val="24"/>
        </w:rPr>
        <w:lastRenderedPageBreak/>
        <w:t xml:space="preserve">v celém textu vyskytuje velmi nestandardní způsob odkazování (viz např. s. 12, 14, 16, 28). Nevím, odkud jej autorka převzala, ale zjevně tímto překračuje doporučené způsoby odkazování.  </w:t>
      </w:r>
    </w:p>
    <w:p w:rsidR="00767BB4" w:rsidRPr="00555F9D" w:rsidRDefault="00767BB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7BB4" w:rsidRDefault="00D10D7C" w:rsidP="00767BB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9C0DDD" w:rsidRPr="00767BB4" w:rsidRDefault="009C0DDD" w:rsidP="00250B4E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B4">
        <w:rPr>
          <w:rFonts w:ascii="Times New Roman" w:hAnsi="Times New Roman" w:cs="Times New Roman"/>
          <w:sz w:val="24"/>
          <w:szCs w:val="24"/>
        </w:rPr>
        <w:t>Autorka předložila nenáročnou, ale poctivě zpracovanou komparaci</w:t>
      </w:r>
      <w:r w:rsidR="007046AF" w:rsidRPr="00767BB4">
        <w:rPr>
          <w:rFonts w:ascii="Times New Roman" w:hAnsi="Times New Roman" w:cs="Times New Roman"/>
          <w:sz w:val="24"/>
          <w:szCs w:val="24"/>
        </w:rPr>
        <w:t xml:space="preserve">, která – až na výjimky – splňuje kritéria očekávaná u závěrečných prací. Oceňuji zejména přehlednost a čitelnost textu. Za největší nedostatky považuji formální úpravu textu (viz výše). </w:t>
      </w:r>
      <w:r w:rsidRPr="00767B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1D2" w:rsidRPr="00555F9D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555F9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555F9D" w:rsidRDefault="00FF761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Autorka tvrdí, že podpora monarchie v obou zmiňovaných zemích reflektuje popularitu královského páru – prince Williama</w:t>
      </w:r>
      <w:r w:rsidR="00767BB4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jeho cho</w:t>
      </w:r>
      <w:r w:rsidR="00767BB4">
        <w:rPr>
          <w:rFonts w:ascii="Times New Roman" w:hAnsi="Times New Roman" w:cs="Times New Roman"/>
          <w:sz w:val="24"/>
          <w:szCs w:val="24"/>
        </w:rPr>
        <w:t xml:space="preserve">tí </w:t>
      </w:r>
      <w:r>
        <w:rPr>
          <w:rFonts w:ascii="Times New Roman" w:hAnsi="Times New Roman" w:cs="Times New Roman"/>
          <w:sz w:val="24"/>
          <w:szCs w:val="24"/>
        </w:rPr>
        <w:t>a potomk</w:t>
      </w:r>
      <w:r w:rsidR="00767BB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 Existují mezi republik</w:t>
      </w:r>
      <w:r w:rsidR="00767BB4">
        <w:rPr>
          <w:rFonts w:ascii="Times New Roman" w:hAnsi="Times New Roman" w:cs="Times New Roman"/>
          <w:sz w:val="24"/>
          <w:szCs w:val="24"/>
        </w:rPr>
        <w:t>ány podobně oblíbené celebrity?</w:t>
      </w:r>
    </w:p>
    <w:p w:rsidR="002821D2" w:rsidRPr="00555F9D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555F9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55F9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555F9D" w:rsidRDefault="007046AF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Výborně</w:t>
      </w:r>
    </w:p>
    <w:p w:rsidR="002821D2" w:rsidRPr="00555F9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555F9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F9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555F9D">
        <w:rPr>
          <w:rFonts w:ascii="Times New Roman" w:hAnsi="Times New Roman" w:cs="Times New Roman"/>
          <w:sz w:val="24"/>
          <w:szCs w:val="24"/>
        </w:rPr>
        <w:tab/>
      </w:r>
      <w:r w:rsidR="00435ED6" w:rsidRPr="00555F9D">
        <w:rPr>
          <w:rFonts w:ascii="Times New Roman" w:hAnsi="Times New Roman" w:cs="Times New Roman"/>
          <w:sz w:val="24"/>
          <w:szCs w:val="24"/>
        </w:rPr>
        <w:tab/>
      </w:r>
      <w:r w:rsidR="00435ED6" w:rsidRPr="00555F9D">
        <w:rPr>
          <w:rFonts w:ascii="Times New Roman" w:hAnsi="Times New Roman" w:cs="Times New Roman"/>
          <w:sz w:val="24"/>
          <w:szCs w:val="24"/>
        </w:rPr>
        <w:tab/>
      </w:r>
      <w:r w:rsidR="00435ED6" w:rsidRPr="00555F9D">
        <w:rPr>
          <w:rFonts w:ascii="Times New Roman" w:hAnsi="Times New Roman" w:cs="Times New Roman"/>
          <w:sz w:val="24"/>
          <w:szCs w:val="24"/>
        </w:rPr>
        <w:tab/>
      </w:r>
      <w:r w:rsidR="00435ED6" w:rsidRPr="00555F9D">
        <w:rPr>
          <w:rFonts w:ascii="Times New Roman" w:hAnsi="Times New Roman" w:cs="Times New Roman"/>
          <w:sz w:val="24"/>
          <w:szCs w:val="24"/>
        </w:rPr>
        <w:tab/>
      </w:r>
      <w:r w:rsidRPr="00555F9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2F17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C0" w:rsidRDefault="00C12BC0" w:rsidP="00D10D7C">
      <w:pPr>
        <w:spacing w:after="0" w:line="240" w:lineRule="auto"/>
      </w:pPr>
      <w:r>
        <w:separator/>
      </w:r>
    </w:p>
  </w:endnote>
  <w:endnote w:type="continuationSeparator" w:id="0">
    <w:p w:rsidR="00C12BC0" w:rsidRDefault="00C12BC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C0" w:rsidRDefault="00C12BC0" w:rsidP="00D10D7C">
      <w:pPr>
        <w:spacing w:after="0" w:line="240" w:lineRule="auto"/>
      </w:pPr>
      <w:r>
        <w:separator/>
      </w:r>
    </w:p>
  </w:footnote>
  <w:footnote w:type="continuationSeparator" w:id="0">
    <w:p w:rsidR="00C12BC0" w:rsidRDefault="00C12BC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7A05"/>
    <w:rsid w:val="00056A57"/>
    <w:rsid w:val="00115661"/>
    <w:rsid w:val="0012043E"/>
    <w:rsid w:val="00161C2C"/>
    <w:rsid w:val="00203C5F"/>
    <w:rsid w:val="00250B4E"/>
    <w:rsid w:val="002821D2"/>
    <w:rsid w:val="002E3DBF"/>
    <w:rsid w:val="002F175A"/>
    <w:rsid w:val="003C559B"/>
    <w:rsid w:val="00435ED6"/>
    <w:rsid w:val="00555F9D"/>
    <w:rsid w:val="00604EFC"/>
    <w:rsid w:val="00694816"/>
    <w:rsid w:val="007046AF"/>
    <w:rsid w:val="00767BB4"/>
    <w:rsid w:val="007D132A"/>
    <w:rsid w:val="007E56D7"/>
    <w:rsid w:val="009C0DDD"/>
    <w:rsid w:val="009C488A"/>
    <w:rsid w:val="00C12BC0"/>
    <w:rsid w:val="00C301CB"/>
    <w:rsid w:val="00CF5C58"/>
    <w:rsid w:val="00D10D7C"/>
    <w:rsid w:val="00EA1ACE"/>
    <w:rsid w:val="00EC2353"/>
    <w:rsid w:val="00F2186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5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9C0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6B6DEA"/>
    <w:rsid w:val="00777320"/>
    <w:rsid w:val="00A630AC"/>
    <w:rsid w:val="00AA1FAB"/>
    <w:rsid w:val="00BA1304"/>
    <w:rsid w:val="00CE1026"/>
    <w:rsid w:val="00E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141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6</cp:revision>
  <dcterms:created xsi:type="dcterms:W3CDTF">2014-05-09T10:04:00Z</dcterms:created>
  <dcterms:modified xsi:type="dcterms:W3CDTF">2014-05-22T20:27:00Z</dcterms:modified>
</cp:coreProperties>
</file>