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F8F407DCA4E41F78262460A2ABAFBE0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011F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49728D3BC674B309BAE551106A2DED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9599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E298342FAEF40EBBF28D91B8B8CA9CC"/>
          </w:placeholder>
        </w:sdtPr>
        <w:sdtEndPr>
          <w:rPr>
            <w:rStyle w:val="Standardnpsmoodstavce"/>
            <w:b w:val="0"/>
          </w:rPr>
        </w:sdtEndPr>
        <w:sdtContent>
          <w:r w:rsidR="00A4079D">
            <w:rPr>
              <w:rStyle w:val="Styl1Char"/>
            </w:rPr>
            <w:t>Radka Blažeková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BA73F72790442C3BA7A15D4F9035FD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4079D">
            <w:rPr>
              <w:rStyle w:val="Styl7Char"/>
            </w:rPr>
            <w:t>Regionální politické strany ve středovýchodní Evropě - komparace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2EEF02B0EA70416BA484989BC595E69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429A0">
            <w:rPr>
              <w:rStyle w:val="Styl3Char"/>
            </w:rPr>
            <w:t>doc. PhDr. Ladislav Cabada,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3DAE10085574B1E80BCD1A39391F947"/>
        </w:placeholder>
      </w:sdtPr>
      <w:sdtEndPr>
        <w:rPr>
          <w:rStyle w:val="StA"/>
          <w:szCs w:val="22"/>
        </w:rPr>
      </w:sdtEndPr>
      <w:sdtContent>
        <w:p w:rsidR="002821D2" w:rsidRPr="00EA4F90" w:rsidRDefault="0065214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předložené práce byla komparace programatiky, pozice ve stranickém systému a dalších relevantních otázek svázaných s etnoregionálními maďarskými stranami na Slovensku, v Rumunsku a v Srbsku. Tento cíl byl naplněn.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19713ADB8054F9188E81FEB2BD4E85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5214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je dominantně aplikovanou studií, teoretické přístupy jsou krátce naznačeny v první části práce, a to dominantně s využitím sekundárních, místy i učebnicových zdrojů. Opracionalizace pojmů je nicméně provedena uspokojivě. Vlastní sta´t se dělí na tři identicky strukturované případové studie, věnované situaci ve zkoumaných zemích, resp. regionech. Zjištění z těchto dílčích studií jsou následně shrnuta v závěru práce. Ta je doprovozena několika užitečnými přílohami, které vhodně doplňují textovou část.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72D736D48E84213B19370ED8716CC9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65214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úprava textu je po jazykové stránce zcela přijatelná. Co se týče odkazů a citací, jsou řádně vyznačeny, mírně kriticky se stavím k tomu, že v úvodní části textu autorka četně sahá k sekundárním odkazům. </w:t>
          </w:r>
          <w:r w:rsidR="000146A9">
            <w:rPr>
              <w:rStyle w:val="st1Char"/>
            </w:rPr>
            <w:t xml:space="preserve">V seznamu zdrojů se jen nesmyslně vloudil elektronický zdroj (Florin 2011) mezi knihy. </w:t>
          </w:r>
          <w:r>
            <w:rPr>
              <w:rStyle w:val="st1Char"/>
            </w:rPr>
            <w:t>Heuristika je jinak na dobré úrovni, oceňuji autorčinu snahu číst i cizích jazycích včetně srbštiny. V seznamu zdrojů postrádám nějaké přehledné Dějiny Maďarska (jsou-li tam Dějiny Rumunska nebo Dějiny Srbska, proč ne i kniha týkající se Maďarska?).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98E164999C74DD9903B3EA8C9E9CC52"/>
        </w:placeholder>
      </w:sdtPr>
      <w:sdtEndPr>
        <w:rPr>
          <w:rStyle w:val="Standardnpsmoodstavce"/>
          <w:sz w:val="20"/>
          <w:szCs w:val="20"/>
        </w:rPr>
      </w:sdtEndPr>
      <w:sdtContent>
        <w:p w:rsidR="00652145" w:rsidRDefault="00652145" w:rsidP="006942A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Předložená práce je zcela přijatelnou bakalářskou absolventskou prací. Studentka si dokázala vytyčit jasný cíl, poměrně přesně stanovila cíle i objekty komparace, práci srozumitelně uspořádala, v textu jasně pozorujeme analytické pasáže. Mám-li najít dílčí nedostatky, pak je to zejména potlačení „maďarské perspektivy“ v textu. Když píše o Trianonské smlouvě, pak se opírá o slovenského autora Handžárika; rovněž u analýz dílčích stran a jejich působení v rámci jednotlivých regionů/zemí se nijak výrazněšji nezmiňuje o vazbě na vlastní </w:t>
          </w:r>
          <w:r>
            <w:rPr>
              <w:rStyle w:val="st1Char"/>
            </w:rPr>
            <w:lastRenderedPageBreak/>
            <w:t xml:space="preserve">Maďarsko, např. ve vazbě na Zákon o zahraničních ma´darech, jenž umožnil finanční podporu maďarských minorit vně Maďarska a také udělování druhého, maďarského občanství. </w:t>
          </w:r>
        </w:p>
        <w:p w:rsidR="002821D2" w:rsidRPr="002821D2" w:rsidRDefault="00652145" w:rsidP="006942A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Celkově nicméně práci opakovaně hodnotím jako zcela přijatelnou.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D4E64958D2DC4C879397C3F47D03D9C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146A9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Srbsko stále není členem EU. Projevuje se tato skutečnost v intenzívnějším přebírání maďarského občanství ze strany vojvodinských Maďarů? Lze Most-Híd skutečně chápat jako plně etnoregionální stranu; proč?</w:t>
          </w:r>
          <w:bookmarkStart w:id="0" w:name="_GoBack"/>
          <w:bookmarkEnd w:id="0"/>
          <w:r>
            <w:rPr>
              <w:rStyle w:val="st1Char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BCF47CC62644BB69AD7C5F0455486D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146A9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 až velmi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4774B116E11E411884AABAEFAFBA46FF"/>
          </w:placeholder>
          <w:date w:fullDate="2015-05-0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942A8">
            <w:t>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7E" w:rsidRDefault="0031347E" w:rsidP="00D10D7C">
      <w:pPr>
        <w:spacing w:after="0" w:line="240" w:lineRule="auto"/>
      </w:pPr>
      <w:r>
        <w:separator/>
      </w:r>
    </w:p>
  </w:endnote>
  <w:end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7E" w:rsidRDefault="0031347E" w:rsidP="00D10D7C">
      <w:pPr>
        <w:spacing w:after="0" w:line="240" w:lineRule="auto"/>
      </w:pPr>
      <w:r>
        <w:separator/>
      </w:r>
    </w:p>
  </w:footnote>
  <w:foot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C"/>
    <w:rsid w:val="000146A9"/>
    <w:rsid w:val="00026179"/>
    <w:rsid w:val="00056A57"/>
    <w:rsid w:val="00073433"/>
    <w:rsid w:val="0008290A"/>
    <w:rsid w:val="00094AEA"/>
    <w:rsid w:val="00115661"/>
    <w:rsid w:val="0012043E"/>
    <w:rsid w:val="001B1B66"/>
    <w:rsid w:val="00225D99"/>
    <w:rsid w:val="002821D2"/>
    <w:rsid w:val="00290867"/>
    <w:rsid w:val="002C61BC"/>
    <w:rsid w:val="002D150D"/>
    <w:rsid w:val="002F65DA"/>
    <w:rsid w:val="0031347E"/>
    <w:rsid w:val="003343A5"/>
    <w:rsid w:val="003429A0"/>
    <w:rsid w:val="00367F51"/>
    <w:rsid w:val="0039599F"/>
    <w:rsid w:val="003C559B"/>
    <w:rsid w:val="00435ED6"/>
    <w:rsid w:val="004C7D85"/>
    <w:rsid w:val="0050140A"/>
    <w:rsid w:val="0051739B"/>
    <w:rsid w:val="005264EA"/>
    <w:rsid w:val="00561EE1"/>
    <w:rsid w:val="005A2057"/>
    <w:rsid w:val="00650DAC"/>
    <w:rsid w:val="00652145"/>
    <w:rsid w:val="006942A8"/>
    <w:rsid w:val="00694816"/>
    <w:rsid w:val="006D7DF0"/>
    <w:rsid w:val="00723A79"/>
    <w:rsid w:val="00777D65"/>
    <w:rsid w:val="00810D2F"/>
    <w:rsid w:val="008412C1"/>
    <w:rsid w:val="008824FA"/>
    <w:rsid w:val="008D3B0D"/>
    <w:rsid w:val="008F6415"/>
    <w:rsid w:val="009155EE"/>
    <w:rsid w:val="0094721C"/>
    <w:rsid w:val="00973DA1"/>
    <w:rsid w:val="0098768E"/>
    <w:rsid w:val="009C3C53"/>
    <w:rsid w:val="009C488A"/>
    <w:rsid w:val="009F58C1"/>
    <w:rsid w:val="00A4079D"/>
    <w:rsid w:val="00A50DEE"/>
    <w:rsid w:val="00A72179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C0417"/>
    <w:rsid w:val="00F011F2"/>
    <w:rsid w:val="00F36049"/>
    <w:rsid w:val="00F435BD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ISL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8F407DCA4E41F78262460A2ABAF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FA1EB-9C5D-4380-8D4D-EB456EECC315}"/>
      </w:docPartPr>
      <w:docPartBody>
        <w:p w:rsidR="006C307F" w:rsidRDefault="007C651E">
          <w:pPr>
            <w:pStyle w:val="9F8F407DCA4E41F78262460A2ABAFBE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49728D3BC674B309BAE551106A2D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BBC12-7E07-4F97-AF5E-51CC3A406F3A}"/>
      </w:docPartPr>
      <w:docPartBody>
        <w:p w:rsidR="006C307F" w:rsidRDefault="007C651E">
          <w:pPr>
            <w:pStyle w:val="049728D3BC674B309BAE551106A2DED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E298342FAEF40EBBF28D91B8B8CA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CF668-77B7-4C38-B7D0-61FD8A2DCB89}"/>
      </w:docPartPr>
      <w:docPartBody>
        <w:p w:rsidR="006C307F" w:rsidRDefault="007C651E">
          <w:pPr>
            <w:pStyle w:val="1E298342FAEF40EBBF28D91B8B8CA9C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BA73F72790442C3BA7A15D4F9035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0F72C-80FA-4C3A-B7B6-5A5D6445FF95}"/>
      </w:docPartPr>
      <w:docPartBody>
        <w:p w:rsidR="006C307F" w:rsidRDefault="007C651E">
          <w:pPr>
            <w:pStyle w:val="ABA73F72790442C3BA7A15D4F9035FD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2EEF02B0EA70416BA484989BC595E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86D82-633B-49A5-902D-23CA67ABD028}"/>
      </w:docPartPr>
      <w:docPartBody>
        <w:p w:rsidR="006C307F" w:rsidRDefault="007C651E">
          <w:pPr>
            <w:pStyle w:val="2EEF02B0EA70416BA484989BC595E69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3DAE10085574B1E80BCD1A39391F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3E667-881B-4E44-AB77-70FD07794297}"/>
      </w:docPartPr>
      <w:docPartBody>
        <w:p w:rsidR="006C307F" w:rsidRDefault="007C651E">
          <w:pPr>
            <w:pStyle w:val="D3DAE10085574B1E80BCD1A39391F94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19713ADB8054F9188E81FEB2BD4E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20492-E423-41D0-9DD4-8D3CF2B65A78}"/>
      </w:docPartPr>
      <w:docPartBody>
        <w:p w:rsidR="006C307F" w:rsidRDefault="007C651E">
          <w:pPr>
            <w:pStyle w:val="C19713ADB8054F9188E81FEB2BD4E85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72D736D48E84213B19370ED8716C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13105-B08E-4ED6-910C-45678DC2C24F}"/>
      </w:docPartPr>
      <w:docPartBody>
        <w:p w:rsidR="006C307F" w:rsidRDefault="007C651E">
          <w:pPr>
            <w:pStyle w:val="172D736D48E84213B19370ED8716CC9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98E164999C74DD9903B3EA8C9E9C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58469-C9F9-4892-A8C6-BBFEE73C88E2}"/>
      </w:docPartPr>
      <w:docPartBody>
        <w:p w:rsidR="006C307F" w:rsidRDefault="007C651E">
          <w:pPr>
            <w:pStyle w:val="698E164999C74DD9903B3EA8C9E9CC5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D4E64958D2DC4C879397C3F47D03D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D2CBB-D61F-4735-A40A-7B916C362DF8}"/>
      </w:docPartPr>
      <w:docPartBody>
        <w:p w:rsidR="006C307F" w:rsidRDefault="007C651E">
          <w:pPr>
            <w:pStyle w:val="D4E64958D2DC4C879397C3F47D03D9C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BCF47CC62644BB69AD7C5F045548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DE78F-CCF8-47AB-93B8-CE4D80ECC5AD}"/>
      </w:docPartPr>
      <w:docPartBody>
        <w:p w:rsidR="006C307F" w:rsidRDefault="007C651E">
          <w:pPr>
            <w:pStyle w:val="EBCF47CC62644BB69AD7C5F0455486D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4774B116E11E411884AABAEFAFBA4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3212E-4C48-4197-A8D5-F7A62C0C4AB9}"/>
      </w:docPartPr>
      <w:docPartBody>
        <w:p w:rsidR="006C307F" w:rsidRDefault="007C651E">
          <w:pPr>
            <w:pStyle w:val="4774B116E11E411884AABAEFAFBA46F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51E"/>
    <w:rsid w:val="002409E5"/>
    <w:rsid w:val="00520F00"/>
    <w:rsid w:val="005A142B"/>
    <w:rsid w:val="006C307F"/>
    <w:rsid w:val="007C651E"/>
    <w:rsid w:val="008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09E5"/>
    <w:rPr>
      <w:color w:val="808080"/>
    </w:rPr>
  </w:style>
  <w:style w:type="paragraph" w:customStyle="1" w:styleId="9F8F407DCA4E41F78262460A2ABAFBE0">
    <w:name w:val="9F8F407DCA4E41F78262460A2ABAFBE0"/>
    <w:rsid w:val="006C307F"/>
  </w:style>
  <w:style w:type="paragraph" w:customStyle="1" w:styleId="049728D3BC674B309BAE551106A2DED7">
    <w:name w:val="049728D3BC674B309BAE551106A2DED7"/>
    <w:rsid w:val="006C307F"/>
  </w:style>
  <w:style w:type="paragraph" w:customStyle="1" w:styleId="1E298342FAEF40EBBF28D91B8B8CA9CC">
    <w:name w:val="1E298342FAEF40EBBF28D91B8B8CA9CC"/>
    <w:rsid w:val="006C307F"/>
  </w:style>
  <w:style w:type="paragraph" w:customStyle="1" w:styleId="ABA73F72790442C3BA7A15D4F9035FDF">
    <w:name w:val="ABA73F72790442C3BA7A15D4F9035FDF"/>
    <w:rsid w:val="006C307F"/>
  </w:style>
  <w:style w:type="paragraph" w:customStyle="1" w:styleId="2EEF02B0EA70416BA484989BC595E693">
    <w:name w:val="2EEF02B0EA70416BA484989BC595E693"/>
    <w:rsid w:val="006C307F"/>
  </w:style>
  <w:style w:type="paragraph" w:customStyle="1" w:styleId="D3DAE10085574B1E80BCD1A39391F947">
    <w:name w:val="D3DAE10085574B1E80BCD1A39391F947"/>
    <w:rsid w:val="006C307F"/>
  </w:style>
  <w:style w:type="paragraph" w:customStyle="1" w:styleId="C19713ADB8054F9188E81FEB2BD4E85E">
    <w:name w:val="C19713ADB8054F9188E81FEB2BD4E85E"/>
    <w:rsid w:val="006C307F"/>
  </w:style>
  <w:style w:type="paragraph" w:customStyle="1" w:styleId="172D736D48E84213B19370ED8716CC9C">
    <w:name w:val="172D736D48E84213B19370ED8716CC9C"/>
    <w:rsid w:val="006C307F"/>
  </w:style>
  <w:style w:type="paragraph" w:customStyle="1" w:styleId="698E164999C74DD9903B3EA8C9E9CC52">
    <w:name w:val="698E164999C74DD9903B3EA8C9E9CC52"/>
    <w:rsid w:val="006C307F"/>
  </w:style>
  <w:style w:type="paragraph" w:customStyle="1" w:styleId="D4E64958D2DC4C879397C3F47D03D9CF">
    <w:name w:val="D4E64958D2DC4C879397C3F47D03D9CF"/>
    <w:rsid w:val="006C307F"/>
  </w:style>
  <w:style w:type="paragraph" w:customStyle="1" w:styleId="EBCF47CC62644BB69AD7C5F0455486DA">
    <w:name w:val="EBCF47CC62644BB69AD7C5F0455486DA"/>
    <w:rsid w:val="006C307F"/>
  </w:style>
  <w:style w:type="paragraph" w:customStyle="1" w:styleId="4774B116E11E411884AABAEFAFBA46FF">
    <w:name w:val="4774B116E11E411884AABAEFAFBA46FF"/>
    <w:rsid w:val="006C307F"/>
  </w:style>
  <w:style w:type="paragraph" w:customStyle="1" w:styleId="B2B77CF47231433880F83DDAFECD27A5">
    <w:name w:val="B2B77CF47231433880F83DDAFECD27A5"/>
    <w:rsid w:val="002409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12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ladislavcabada</dc:creator>
  <cp:lastModifiedBy>Cabada</cp:lastModifiedBy>
  <cp:revision>3</cp:revision>
  <dcterms:created xsi:type="dcterms:W3CDTF">2015-05-05T11:28:00Z</dcterms:created>
  <dcterms:modified xsi:type="dcterms:W3CDTF">2015-05-05T11:40:00Z</dcterms:modified>
</cp:coreProperties>
</file>