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849B26DEF20463EB06F6A89A11518EB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13DB12DCED941E8BEDC5D5D48E5926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B3BB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D51681282644F148FF580CBD02B5C29"/>
          </w:placeholder>
        </w:sdtPr>
        <w:sdtEndPr>
          <w:rPr>
            <w:rStyle w:val="Standardnpsmoodstavce"/>
            <w:b w:val="0"/>
          </w:rPr>
        </w:sdtEndPr>
        <w:sdtContent>
          <w:sdt>
            <w:sdtPr>
              <w:rPr>
                <w:rStyle w:val="Styl1Char"/>
              </w:rPr>
              <w:id w:val="1156880758"/>
              <w:placeholder>
                <w:docPart w:val="F6E0A0BA5E92489BB5DA07076CA5F1EB"/>
              </w:placeholder>
            </w:sdtPr>
            <w:sdtEndPr>
              <w:rPr>
                <w:rStyle w:val="Standardnpsmoodstavce"/>
                <w:b w:val="0"/>
              </w:rPr>
            </w:sdtEndPr>
            <w:sdtContent>
              <w:r w:rsidR="000B3BB1">
                <w:rPr>
                  <w:rStyle w:val="Styl1Char"/>
                </w:rPr>
                <w:t>Veronika Husáková</w:t>
              </w:r>
            </w:sdtContent>
          </w:sdt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8FEB975E1094D3389BAA9185338A17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sdt>
            <w:sdtPr>
              <w:rPr>
                <w:rStyle w:val="Styl7Char"/>
              </w:rPr>
              <w:id w:val="531698342"/>
              <w:placeholder>
                <w:docPart w:val="F400DAB6204C42E3804AB046DF2040F7"/>
              </w:placeholder>
            </w:sdtPr>
            <w:sdtEndPr>
              <w:rPr>
                <w:rStyle w:val="Styl4"/>
                <w:b w:val="0"/>
                <w:sz w:val="22"/>
                <w:szCs w:val="22"/>
              </w:rPr>
            </w:sdtEndPr>
            <w:sdtContent>
              <w:r w:rsidR="000B3BB1">
                <w:rPr>
                  <w:rStyle w:val="Styl7Char"/>
                </w:rPr>
                <w:t xml:space="preserve"> Komparace formování moderního státu ve Francii a Anglii</w:t>
              </w:r>
            </w:sdtContent>
          </w:sdt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A7BD30ED7164DEAB705BEE0BBA61212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sdt>
            <w:sdtPr>
              <w:rPr>
                <w:rStyle w:val="Styl3Char"/>
              </w:rPr>
              <w:id w:val="1858929808"/>
              <w:placeholder>
                <w:docPart w:val="DCA47E13510B4EED9CF1E67691FAA7AB"/>
              </w:placeholder>
            </w:sdtPr>
            <w:sdtEndPr>
              <w:rPr>
                <w:rStyle w:val="Standardnpsmoodstavce"/>
                <w:i w:val="0"/>
                <w:sz w:val="22"/>
              </w:rPr>
            </w:sdtEndPr>
            <w:sdtContent>
              <w:r w:rsidR="000B3BB1">
                <w:rPr>
                  <w:rStyle w:val="Styl3Char"/>
                </w:rPr>
                <w:t xml:space="preserve"> PhDr. Ondřej Stulík, Ph.D.</w:t>
              </w:r>
            </w:sdtContent>
          </w:sdt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77FADDF9E3514C48B85B5DF6B23B54ED"/>
        </w:placeholder>
      </w:sdtPr>
      <w:sdtEndPr>
        <w:rPr>
          <w:rStyle w:val="StA"/>
          <w:szCs w:val="22"/>
        </w:rPr>
      </w:sdtEndPr>
      <w:sdtContent>
        <w:sdt>
          <w:sdtPr>
            <w:rPr>
              <w:rStyle w:val="st1Char"/>
            </w:rPr>
            <w:id w:val="1137994200"/>
            <w:placeholder>
              <w:docPart w:val="285F40F2AC0C4D3C8231482EEDED4EEC"/>
            </w:placeholder>
          </w:sdtPr>
          <w:sdtEndPr>
            <w:rPr>
              <w:rStyle w:val="StA"/>
              <w:szCs w:val="22"/>
            </w:rPr>
          </w:sdtEndPr>
          <w:sdtContent>
            <w:p w:rsidR="002821D2" w:rsidRPr="000B3BB1" w:rsidRDefault="000B3BB1" w:rsidP="000B3BB1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4"/>
                </w:rPr>
              </w:pPr>
              <w:r>
                <w:rPr>
                  <w:rStyle w:val="st1Char"/>
                </w:rPr>
                <w:t>Cílem práce bylo „(…) zodpovězení výzkumné otázky, jak se lišil proces vzniku moderního státu v Anglii a Francii, jeho formování i samotný výsledek, a jak k těmto odlišnostem přispěly vybrané faktory“ (str. 6). Cíl byl zcela naplněn.</w:t>
              </w:r>
            </w:p>
          </w:sdtContent>
        </w:sdt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13D563FA9AED4A46AD8AC35518493981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25222337"/>
            <w:placeholder>
              <w:docPart w:val="35AC6721045E48008C687530FD7B1E1D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0B3BB1" w:rsidRDefault="000B3BB1" w:rsidP="000B3BB1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>Téma práce není příliš náročné, nicméně vždy spíše záleží na vybraných kritériích, které si každý autor zvolí. V případě posuzované práce autorka klade největší důraz na ekonomické a politické faktory, které zasazuje do vývojových kritérií environmentálního a vojenského subtématu (str. 7). Kritéria jsou stanovena a odůvodněna na základě relevantní teoretické literatury, která patří ke složitějším na pochopení. Navíc přístup, teorie, časové ohraničení a samotný výběr tématu jsou představeny jasně a přehledně. Tvůrčí přístup autorky je patrný, protože struktura práce je promyšlená a jednotlivá témata na sebe logicky navazují. Například na stranách 9-14 může působit text neuspořádaně jako prosté vrstvení informací na sebe, ale opak je pravdou: autorka sleduje jasný cíl, struktura a text samotný mají jasný účel (od kterého se autorka neodchyluje), a to představení výchozích charakteristik moderního státu z hlediska jeho vývoje (při sledování dvou vybraných případů – Francie a Anglie). Na druhou stranu se občasně objevují výkladové nepřesnosti či nejasnosti, jako například neodůvodněný výklad státu, národa a nacionalismu (str. 9), nebo nejasnosti ve kvalitě a kvantitě lučištníků u Anglické armády (str. 37). Kladně hodnotím hutnost textu – zajímavou pasáží je např. až medicínská interpretace moru (str. 18-19). Práce neobsahuje přílohy.</w:t>
              </w:r>
            </w:p>
          </w:sdtContent>
        </w:sdt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A368285C29B44021A199A91E7056355F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-453641004"/>
            <w:placeholder>
              <w:docPart w:val="A8EBC0BE5C124A14B8257E8A65D7410C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DE3BC4" w:rsidRPr="000B3BB1" w:rsidRDefault="000B3BB1" w:rsidP="000B3BB1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>Jazykový projev autorky je až na detaily dobrý. Autorka by si měla občasně dávat pozor na příliš expresivní jazyk (např. str. 24) a na překlepy, které jsou nicméně v malém množství (např. str. 16). Kvalita citací a používané literatury je na vysoké úrovni. Na druhou stranu by autorka neměla odkazovat na přednášky (str. 7).</w:t>
              </w:r>
            </w:p>
          </w:sdtContent>
        </w:sdt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90079DD7454489E86B51C4749D72BC6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-395747865"/>
            <w:placeholder>
              <w:docPart w:val="D68CD1EE7E7A466485CC7BC4BC9A17EE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0B3BB1" w:rsidRDefault="000B3BB1" w:rsidP="000B3BB1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>Předložená práce je velmi kvalitní. Má jasnou strukturu, je obsažná a dobře zpracovaná. Silnou stránkou je především patrná znalost významných (a často diskutovaných) teorií moderního státu. Dalšími silnými stránkami jsou dobře definovaná komparační kritéria, komparace samotná a držení se tématu (vše má svou logiku). Slabé stránky práce nemá – až na výše uvedené detaily.</w:t>
              </w:r>
            </w:p>
          </w:sdtContent>
        </w:sdt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5A828F528AD4979AAA6F7DE3BE0A8F7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-668563832"/>
            <w:placeholder>
              <w:docPart w:val="A03EE078AD1B44B0BBCE24714B943CA4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0B3BB1" w:rsidRDefault="000B3BB1" w:rsidP="000B3BB1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 xml:space="preserve">Práce neobsahuje výkladové mezery – tudíž bez otázek. </w:t>
              </w:r>
            </w:p>
          </w:sdtContent>
        </w:sdt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714A38ABB7B40928FF1368ED03D0540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-898208401"/>
            <w:placeholder>
              <w:docPart w:val="AE14391824A44CBEA9D6C43599E3E524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0B3BB1" w:rsidRDefault="000B3BB1" w:rsidP="000B3BB1">
              <w:pPr>
                <w:tabs>
                  <w:tab w:val="left" w:pos="3480"/>
                </w:tabs>
                <w:spacing w:after="0"/>
                <w:ind w:firstLine="142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>Výborně.</w:t>
              </w:r>
            </w:p>
          </w:sdtContent>
        </w:sdt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2F330B8708CD453B9FAEFFD4D20BF9D0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0B3BB1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10" w:rsidRDefault="00FC4F10" w:rsidP="00D10D7C">
      <w:pPr>
        <w:spacing w:after="0" w:line="240" w:lineRule="auto"/>
      </w:pPr>
      <w:r>
        <w:separator/>
      </w:r>
    </w:p>
  </w:endnote>
  <w:endnote w:type="continuationSeparator" w:id="0">
    <w:p w:rsidR="00FC4F10" w:rsidRDefault="00FC4F1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10" w:rsidRDefault="00FC4F10" w:rsidP="00D10D7C">
      <w:pPr>
        <w:spacing w:after="0" w:line="240" w:lineRule="auto"/>
      </w:pPr>
      <w:r>
        <w:separator/>
      </w:r>
    </w:p>
  </w:footnote>
  <w:footnote w:type="continuationSeparator" w:id="0">
    <w:p w:rsidR="00FC4F10" w:rsidRDefault="00FC4F1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1"/>
    <w:rsid w:val="00026179"/>
    <w:rsid w:val="00056A57"/>
    <w:rsid w:val="00094AEA"/>
    <w:rsid w:val="000B3BB1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C4F1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ek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49B26DEF20463EB06F6A89A1151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B44D2-2BC2-4FED-BA54-E73C258641B7}"/>
      </w:docPartPr>
      <w:docPartBody>
        <w:p w:rsidR="00000000" w:rsidRDefault="00F71515">
          <w:pPr>
            <w:pStyle w:val="F849B26DEF20463EB06F6A89A11518E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13DB12DCED941E8BEDC5D5D48E59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DBC9B-4291-4085-B087-D049257749EB}"/>
      </w:docPartPr>
      <w:docPartBody>
        <w:p w:rsidR="00000000" w:rsidRDefault="00F71515">
          <w:pPr>
            <w:pStyle w:val="513DB12DCED941E8BEDC5D5D48E5926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D51681282644F148FF580CBD02B5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AAE70-53B3-47C2-8F95-A6B62238CBA9}"/>
      </w:docPartPr>
      <w:docPartBody>
        <w:p w:rsidR="00000000" w:rsidRDefault="00F71515">
          <w:pPr>
            <w:pStyle w:val="CD51681282644F148FF580CBD02B5C29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8FEB975E1094D3389BAA9185338A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95CFC-0584-4424-8499-EF44518B92D6}"/>
      </w:docPartPr>
      <w:docPartBody>
        <w:p w:rsidR="00000000" w:rsidRDefault="00F71515">
          <w:pPr>
            <w:pStyle w:val="08FEB975E1094D3389BAA9185338A17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3A7BD30ED7164DEAB705BEE0BBA61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C5CF6-F314-4E0C-9F6F-D33086666F2A}"/>
      </w:docPartPr>
      <w:docPartBody>
        <w:p w:rsidR="00000000" w:rsidRDefault="00F71515">
          <w:pPr>
            <w:pStyle w:val="3A7BD30ED7164DEAB705BEE0BBA61212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77FADDF9E3514C48B85B5DF6B23B5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42E9-AD66-4D4B-88E2-07DFD7565D56}"/>
      </w:docPartPr>
      <w:docPartBody>
        <w:p w:rsidR="00000000" w:rsidRDefault="00F71515">
          <w:pPr>
            <w:pStyle w:val="77FADDF9E3514C48B85B5DF6B23B54E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13D563FA9AED4A46AD8AC35518493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C7C6C-E810-4FAB-8BC1-7920C7FA100F}"/>
      </w:docPartPr>
      <w:docPartBody>
        <w:p w:rsidR="00000000" w:rsidRDefault="00F71515">
          <w:pPr>
            <w:pStyle w:val="13D563FA9AED4A46AD8AC3551849398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A368285C29B44021A199A91E70563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4D804-9B31-47E5-923B-73C78D192218}"/>
      </w:docPartPr>
      <w:docPartBody>
        <w:p w:rsidR="00000000" w:rsidRDefault="00F71515">
          <w:pPr>
            <w:pStyle w:val="A368285C29B44021A199A91E7056355F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90079DD7454489E86B51C4749D72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55415-4AAE-4B57-BC8D-E8316700C18C}"/>
      </w:docPartPr>
      <w:docPartBody>
        <w:p w:rsidR="00000000" w:rsidRDefault="00F71515">
          <w:pPr>
            <w:pStyle w:val="090079DD7454489E86B51C4749D72BC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5A828F528AD4979AAA6F7DE3BE0A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AD6D8-83E3-4654-96B5-D161F303E870}"/>
      </w:docPartPr>
      <w:docPartBody>
        <w:p w:rsidR="00000000" w:rsidRDefault="00F71515">
          <w:pPr>
            <w:pStyle w:val="05A828F528AD4979AAA6F7DE3BE0A8F7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714A38ABB7B40928FF1368ED03D0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A4ACB-6677-4643-9AEB-6F2A17A37326}"/>
      </w:docPartPr>
      <w:docPartBody>
        <w:p w:rsidR="00000000" w:rsidRDefault="00F71515">
          <w:pPr>
            <w:pStyle w:val="7714A38ABB7B40928FF1368ED03D054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2F330B8708CD453B9FAEFFD4D20BF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46D3F-F90D-4222-AB75-245FB9104EBB}"/>
      </w:docPartPr>
      <w:docPartBody>
        <w:p w:rsidR="00000000" w:rsidRDefault="00F71515">
          <w:pPr>
            <w:pStyle w:val="2F330B8708CD453B9FAEFFD4D20BF9D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F6E0A0BA5E92489BB5DA07076CA5F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7AA9-2CA6-42D2-A388-68097674077A}"/>
      </w:docPartPr>
      <w:docPartBody>
        <w:p w:rsidR="00000000" w:rsidRDefault="00C44BAF" w:rsidP="00C44BAF">
          <w:pPr>
            <w:pStyle w:val="F6E0A0BA5E92489BB5DA07076CA5F1E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400DAB6204C42E3804AB046DF204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51F1D-71E3-4C3E-ACCC-6F801C6B9204}"/>
      </w:docPartPr>
      <w:docPartBody>
        <w:p w:rsidR="00000000" w:rsidRDefault="00C44BAF" w:rsidP="00C44BAF">
          <w:pPr>
            <w:pStyle w:val="F400DAB6204C42E3804AB046DF2040F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CA47E13510B4EED9CF1E67691FAA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DCBB5-1627-4140-BCE6-8D55E259A96F}"/>
      </w:docPartPr>
      <w:docPartBody>
        <w:p w:rsidR="00000000" w:rsidRDefault="00C44BAF" w:rsidP="00C44BAF">
          <w:pPr>
            <w:pStyle w:val="DCA47E13510B4EED9CF1E67691FAA7A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285F40F2AC0C4D3C8231482EEDED4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B4D13-3DF8-4FE7-8EEF-CEBA9B989532}"/>
      </w:docPartPr>
      <w:docPartBody>
        <w:p w:rsidR="00000000" w:rsidRDefault="00C44BAF" w:rsidP="00C44BAF">
          <w:pPr>
            <w:pStyle w:val="285F40F2AC0C4D3C8231482EEDED4EEC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5AC6721045E48008C687530FD7B1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F6F53-ACCB-4CFB-8BD0-BB4E64B3F1C2}"/>
      </w:docPartPr>
      <w:docPartBody>
        <w:p w:rsidR="00000000" w:rsidRDefault="00C44BAF" w:rsidP="00C44BAF">
          <w:pPr>
            <w:pStyle w:val="35AC6721045E48008C687530FD7B1E1D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A8EBC0BE5C124A14B8257E8A65D74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DFA57-6368-4F64-83FF-1C3852E23998}"/>
      </w:docPartPr>
      <w:docPartBody>
        <w:p w:rsidR="00000000" w:rsidRDefault="00C44BAF" w:rsidP="00C44BAF">
          <w:pPr>
            <w:pStyle w:val="A8EBC0BE5C124A14B8257E8A65D7410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68CD1EE7E7A466485CC7BC4BC9A1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467D5-CA94-4B15-A0A3-D6F3ABC48AC3}"/>
      </w:docPartPr>
      <w:docPartBody>
        <w:p w:rsidR="00000000" w:rsidRDefault="00C44BAF" w:rsidP="00C44BAF">
          <w:pPr>
            <w:pStyle w:val="D68CD1EE7E7A466485CC7BC4BC9A17EE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03EE078AD1B44B0BBCE24714B943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DB7E7-F377-4CFF-8D31-0E5E8470B7A2}"/>
      </w:docPartPr>
      <w:docPartBody>
        <w:p w:rsidR="00000000" w:rsidRDefault="00C44BAF" w:rsidP="00C44BAF">
          <w:pPr>
            <w:pStyle w:val="A03EE078AD1B44B0BBCE24714B943CA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AE14391824A44CBEA9D6C43599E3E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E3759-1C0A-4C45-AE4A-13BC4F3E45FB}"/>
      </w:docPartPr>
      <w:docPartBody>
        <w:p w:rsidR="00000000" w:rsidRDefault="00C44BAF" w:rsidP="00C44BAF">
          <w:pPr>
            <w:pStyle w:val="AE14391824A44CBEA9D6C43599E3E52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F"/>
    <w:rsid w:val="00C44BAF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4BAF"/>
    <w:rPr>
      <w:color w:val="808080"/>
    </w:rPr>
  </w:style>
  <w:style w:type="paragraph" w:customStyle="1" w:styleId="F849B26DEF20463EB06F6A89A11518EB">
    <w:name w:val="F849B26DEF20463EB06F6A89A11518EB"/>
  </w:style>
  <w:style w:type="paragraph" w:customStyle="1" w:styleId="513DB12DCED941E8BEDC5D5D48E5926A">
    <w:name w:val="513DB12DCED941E8BEDC5D5D48E5926A"/>
  </w:style>
  <w:style w:type="paragraph" w:customStyle="1" w:styleId="CD51681282644F148FF580CBD02B5C29">
    <w:name w:val="CD51681282644F148FF580CBD02B5C29"/>
  </w:style>
  <w:style w:type="paragraph" w:customStyle="1" w:styleId="08FEB975E1094D3389BAA9185338A173">
    <w:name w:val="08FEB975E1094D3389BAA9185338A173"/>
  </w:style>
  <w:style w:type="paragraph" w:customStyle="1" w:styleId="3A7BD30ED7164DEAB705BEE0BBA61212">
    <w:name w:val="3A7BD30ED7164DEAB705BEE0BBA61212"/>
  </w:style>
  <w:style w:type="paragraph" w:customStyle="1" w:styleId="77FADDF9E3514C48B85B5DF6B23B54ED">
    <w:name w:val="77FADDF9E3514C48B85B5DF6B23B54ED"/>
  </w:style>
  <w:style w:type="paragraph" w:customStyle="1" w:styleId="13D563FA9AED4A46AD8AC35518493981">
    <w:name w:val="13D563FA9AED4A46AD8AC35518493981"/>
  </w:style>
  <w:style w:type="paragraph" w:customStyle="1" w:styleId="A368285C29B44021A199A91E7056355F">
    <w:name w:val="A368285C29B44021A199A91E7056355F"/>
  </w:style>
  <w:style w:type="paragraph" w:customStyle="1" w:styleId="090079DD7454489E86B51C4749D72BC6">
    <w:name w:val="090079DD7454489E86B51C4749D72BC6"/>
  </w:style>
  <w:style w:type="paragraph" w:customStyle="1" w:styleId="05A828F528AD4979AAA6F7DE3BE0A8F7">
    <w:name w:val="05A828F528AD4979AAA6F7DE3BE0A8F7"/>
  </w:style>
  <w:style w:type="paragraph" w:customStyle="1" w:styleId="7714A38ABB7B40928FF1368ED03D0540">
    <w:name w:val="7714A38ABB7B40928FF1368ED03D0540"/>
  </w:style>
  <w:style w:type="paragraph" w:customStyle="1" w:styleId="2F330B8708CD453B9FAEFFD4D20BF9D0">
    <w:name w:val="2F330B8708CD453B9FAEFFD4D20BF9D0"/>
  </w:style>
  <w:style w:type="paragraph" w:customStyle="1" w:styleId="F6E0A0BA5E92489BB5DA07076CA5F1EB">
    <w:name w:val="F6E0A0BA5E92489BB5DA07076CA5F1EB"/>
    <w:rsid w:val="00C44BAF"/>
  </w:style>
  <w:style w:type="paragraph" w:customStyle="1" w:styleId="F400DAB6204C42E3804AB046DF2040F7">
    <w:name w:val="F400DAB6204C42E3804AB046DF2040F7"/>
    <w:rsid w:val="00C44BAF"/>
  </w:style>
  <w:style w:type="paragraph" w:customStyle="1" w:styleId="DCA47E13510B4EED9CF1E67691FAA7AB">
    <w:name w:val="DCA47E13510B4EED9CF1E67691FAA7AB"/>
    <w:rsid w:val="00C44BAF"/>
  </w:style>
  <w:style w:type="paragraph" w:customStyle="1" w:styleId="285F40F2AC0C4D3C8231482EEDED4EEC">
    <w:name w:val="285F40F2AC0C4D3C8231482EEDED4EEC"/>
    <w:rsid w:val="00C44BAF"/>
  </w:style>
  <w:style w:type="paragraph" w:customStyle="1" w:styleId="35AC6721045E48008C687530FD7B1E1D">
    <w:name w:val="35AC6721045E48008C687530FD7B1E1D"/>
    <w:rsid w:val="00C44BAF"/>
  </w:style>
  <w:style w:type="paragraph" w:customStyle="1" w:styleId="A8EBC0BE5C124A14B8257E8A65D7410C">
    <w:name w:val="A8EBC0BE5C124A14B8257E8A65D7410C"/>
    <w:rsid w:val="00C44BAF"/>
  </w:style>
  <w:style w:type="paragraph" w:customStyle="1" w:styleId="D68CD1EE7E7A466485CC7BC4BC9A17EE">
    <w:name w:val="D68CD1EE7E7A466485CC7BC4BC9A17EE"/>
    <w:rsid w:val="00C44BAF"/>
  </w:style>
  <w:style w:type="paragraph" w:customStyle="1" w:styleId="A03EE078AD1B44B0BBCE24714B943CA4">
    <w:name w:val="A03EE078AD1B44B0BBCE24714B943CA4"/>
    <w:rsid w:val="00C44BAF"/>
  </w:style>
  <w:style w:type="paragraph" w:customStyle="1" w:styleId="AE14391824A44CBEA9D6C43599E3E524">
    <w:name w:val="AE14391824A44CBEA9D6C43599E3E524"/>
    <w:rsid w:val="00C44B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4BAF"/>
    <w:rPr>
      <w:color w:val="808080"/>
    </w:rPr>
  </w:style>
  <w:style w:type="paragraph" w:customStyle="1" w:styleId="F849B26DEF20463EB06F6A89A11518EB">
    <w:name w:val="F849B26DEF20463EB06F6A89A11518EB"/>
  </w:style>
  <w:style w:type="paragraph" w:customStyle="1" w:styleId="513DB12DCED941E8BEDC5D5D48E5926A">
    <w:name w:val="513DB12DCED941E8BEDC5D5D48E5926A"/>
  </w:style>
  <w:style w:type="paragraph" w:customStyle="1" w:styleId="CD51681282644F148FF580CBD02B5C29">
    <w:name w:val="CD51681282644F148FF580CBD02B5C29"/>
  </w:style>
  <w:style w:type="paragraph" w:customStyle="1" w:styleId="08FEB975E1094D3389BAA9185338A173">
    <w:name w:val="08FEB975E1094D3389BAA9185338A173"/>
  </w:style>
  <w:style w:type="paragraph" w:customStyle="1" w:styleId="3A7BD30ED7164DEAB705BEE0BBA61212">
    <w:name w:val="3A7BD30ED7164DEAB705BEE0BBA61212"/>
  </w:style>
  <w:style w:type="paragraph" w:customStyle="1" w:styleId="77FADDF9E3514C48B85B5DF6B23B54ED">
    <w:name w:val="77FADDF9E3514C48B85B5DF6B23B54ED"/>
  </w:style>
  <w:style w:type="paragraph" w:customStyle="1" w:styleId="13D563FA9AED4A46AD8AC35518493981">
    <w:name w:val="13D563FA9AED4A46AD8AC35518493981"/>
  </w:style>
  <w:style w:type="paragraph" w:customStyle="1" w:styleId="A368285C29B44021A199A91E7056355F">
    <w:name w:val="A368285C29B44021A199A91E7056355F"/>
  </w:style>
  <w:style w:type="paragraph" w:customStyle="1" w:styleId="090079DD7454489E86B51C4749D72BC6">
    <w:name w:val="090079DD7454489E86B51C4749D72BC6"/>
  </w:style>
  <w:style w:type="paragraph" w:customStyle="1" w:styleId="05A828F528AD4979AAA6F7DE3BE0A8F7">
    <w:name w:val="05A828F528AD4979AAA6F7DE3BE0A8F7"/>
  </w:style>
  <w:style w:type="paragraph" w:customStyle="1" w:styleId="7714A38ABB7B40928FF1368ED03D0540">
    <w:name w:val="7714A38ABB7B40928FF1368ED03D0540"/>
  </w:style>
  <w:style w:type="paragraph" w:customStyle="1" w:styleId="2F330B8708CD453B9FAEFFD4D20BF9D0">
    <w:name w:val="2F330B8708CD453B9FAEFFD4D20BF9D0"/>
  </w:style>
  <w:style w:type="paragraph" w:customStyle="1" w:styleId="F6E0A0BA5E92489BB5DA07076CA5F1EB">
    <w:name w:val="F6E0A0BA5E92489BB5DA07076CA5F1EB"/>
    <w:rsid w:val="00C44BAF"/>
  </w:style>
  <w:style w:type="paragraph" w:customStyle="1" w:styleId="F400DAB6204C42E3804AB046DF2040F7">
    <w:name w:val="F400DAB6204C42E3804AB046DF2040F7"/>
    <w:rsid w:val="00C44BAF"/>
  </w:style>
  <w:style w:type="paragraph" w:customStyle="1" w:styleId="DCA47E13510B4EED9CF1E67691FAA7AB">
    <w:name w:val="DCA47E13510B4EED9CF1E67691FAA7AB"/>
    <w:rsid w:val="00C44BAF"/>
  </w:style>
  <w:style w:type="paragraph" w:customStyle="1" w:styleId="285F40F2AC0C4D3C8231482EEDED4EEC">
    <w:name w:val="285F40F2AC0C4D3C8231482EEDED4EEC"/>
    <w:rsid w:val="00C44BAF"/>
  </w:style>
  <w:style w:type="paragraph" w:customStyle="1" w:styleId="35AC6721045E48008C687530FD7B1E1D">
    <w:name w:val="35AC6721045E48008C687530FD7B1E1D"/>
    <w:rsid w:val="00C44BAF"/>
  </w:style>
  <w:style w:type="paragraph" w:customStyle="1" w:styleId="A8EBC0BE5C124A14B8257E8A65D7410C">
    <w:name w:val="A8EBC0BE5C124A14B8257E8A65D7410C"/>
    <w:rsid w:val="00C44BAF"/>
  </w:style>
  <w:style w:type="paragraph" w:customStyle="1" w:styleId="D68CD1EE7E7A466485CC7BC4BC9A17EE">
    <w:name w:val="D68CD1EE7E7A466485CC7BC4BC9A17EE"/>
    <w:rsid w:val="00C44BAF"/>
  </w:style>
  <w:style w:type="paragraph" w:customStyle="1" w:styleId="A03EE078AD1B44B0BBCE24714B943CA4">
    <w:name w:val="A03EE078AD1B44B0BBCE24714B943CA4"/>
    <w:rsid w:val="00C44BAF"/>
  </w:style>
  <w:style w:type="paragraph" w:customStyle="1" w:styleId="AE14391824A44CBEA9D6C43599E3E524">
    <w:name w:val="AE14391824A44CBEA9D6C43599E3E524"/>
    <w:rsid w:val="00C4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Jurek</dc:creator>
  <cp:lastModifiedBy>Petr Jurek</cp:lastModifiedBy>
  <cp:revision>1</cp:revision>
  <dcterms:created xsi:type="dcterms:W3CDTF">2015-05-15T07:35:00Z</dcterms:created>
  <dcterms:modified xsi:type="dcterms:W3CDTF">2015-05-15T07:38:00Z</dcterms:modified>
</cp:coreProperties>
</file>