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8A3E38A002164EEB9A0B88A14B21794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3AB93F3C576B46F0B5A781D8563957B3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FF08E6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AA8649DA68BA460E9560151D78021C88"/>
          </w:placeholder>
        </w:sdtPr>
        <w:sdtEndPr>
          <w:rPr>
            <w:rStyle w:val="Standardnpsmoodstavce"/>
            <w:b w:val="0"/>
          </w:rPr>
        </w:sdtEndPr>
        <w:sdtContent>
          <w:r w:rsidR="00272113">
            <w:rPr>
              <w:rStyle w:val="Styl1Char"/>
            </w:rPr>
            <w:t xml:space="preserve">Helena </w:t>
          </w:r>
          <w:proofErr w:type="spellStart"/>
          <w:r w:rsidR="00272113">
            <w:rPr>
              <w:rStyle w:val="Styl1Char"/>
            </w:rPr>
            <w:t>Hříbalová</w:t>
          </w:r>
          <w:proofErr w:type="spellEnd"/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D8183CD09A494E4BBBEF4307561AA5DD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272113">
            <w:rPr>
              <w:rStyle w:val="Styl7Char"/>
            </w:rPr>
            <w:t>Koncept neutrality v současné mezinárodní politice: analýza proměny přístupu k neutralitě (případová studie Rakouska)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F987707A7EDC49BC9B35B56CFE354202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272113">
            <w:rPr>
              <w:rStyle w:val="Styl3Char"/>
            </w:rPr>
            <w:t xml:space="preserve">Dr. David </w:t>
          </w:r>
          <w:proofErr w:type="spellStart"/>
          <w:r w:rsidR="00272113">
            <w:rPr>
              <w:rStyle w:val="Styl3Char"/>
            </w:rPr>
            <w:t>Šanc</w:t>
          </w:r>
          <w:proofErr w:type="spellEnd"/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96EC9AEB4F9C49BFB3664499A91557EB"/>
        </w:placeholder>
      </w:sdtPr>
      <w:sdtEndPr>
        <w:rPr>
          <w:rStyle w:val="StA"/>
          <w:szCs w:val="22"/>
        </w:rPr>
      </w:sdtEndPr>
      <w:sdtContent>
        <w:p w:rsidR="002821D2" w:rsidRPr="00EA4F90" w:rsidRDefault="00B42923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 xml:space="preserve">Cílem práce je popsat, zdůvodnit a interpretovat proměny pojetí neutrality Rakouska, a to vzhledem k vývoji vnitřní i zahraniční politiky státu. Cíl práce se autorce naplnit podařilo.  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D8F15D063B9648A686276EC6C92C1441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B42923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Práce je de facto </w:t>
          </w:r>
          <w:proofErr w:type="spellStart"/>
          <w:r>
            <w:rPr>
              <w:rStyle w:val="st1Char"/>
            </w:rPr>
            <w:t>jednopřípadouvou</w:t>
          </w:r>
          <w:proofErr w:type="spellEnd"/>
          <w:r>
            <w:rPr>
              <w:rStyle w:val="st1Char"/>
            </w:rPr>
            <w:t xml:space="preserve"> studií, ve které autorka analyzuje vliv významných historických etap/událostí, respektive politik na neutralitu Rakouska (tomu odpovídají i jednotlivé kapitoly textu). Teoretickou část textu tvoří </w:t>
          </w:r>
          <w:proofErr w:type="spellStart"/>
          <w:r>
            <w:rPr>
              <w:rStyle w:val="st1Char"/>
            </w:rPr>
            <w:t>struřčné</w:t>
          </w:r>
          <w:proofErr w:type="spellEnd"/>
          <w:r>
            <w:rPr>
              <w:rStyle w:val="st1Char"/>
            </w:rPr>
            <w:t xml:space="preserve"> přiblížení </w:t>
          </w:r>
          <w:proofErr w:type="spellStart"/>
          <w:r>
            <w:rPr>
              <w:rStyle w:val="st1Char"/>
            </w:rPr>
            <w:t>konceltu</w:t>
          </w:r>
          <w:proofErr w:type="spellEnd"/>
          <w:r>
            <w:rPr>
              <w:rStyle w:val="st1Char"/>
            </w:rPr>
            <w:t xml:space="preserve"> neutrality. Práce je do značné míry přehledová, nicméně přidanou hodnotou je bezesporu práce s primárními zdroji (bezpečnostní doktríny a strategie). </w:t>
          </w:r>
          <w:r w:rsidR="00863341">
            <w:rPr>
              <w:rStyle w:val="st1Char"/>
            </w:rPr>
            <w:t xml:space="preserve">Zajímavá je kapitola o postoji rakouské společnosti k neutralitě, jež se opírá o výzkumy veřejného mínění (kap. 10). </w:t>
          </w:r>
          <w:r>
            <w:rPr>
              <w:rStyle w:val="st1Char"/>
            </w:rPr>
            <w:t xml:space="preserve">Závěr práce </w:t>
          </w:r>
          <w:r w:rsidR="00863341">
            <w:rPr>
              <w:rStyle w:val="st1Char"/>
            </w:rPr>
            <w:t>zpracován poctivě a není pouhým shrnutím textu.</w:t>
          </w:r>
          <w:r>
            <w:rPr>
              <w:rStyle w:val="st1Char"/>
            </w:rPr>
            <w:t xml:space="preserve">  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0BD2D43A07E844DEB6920854E9B95133"/>
        </w:placeholder>
      </w:sdtPr>
      <w:sdtEndPr>
        <w:rPr>
          <w:rStyle w:val="Standardnpsmoodstavce"/>
          <w:sz w:val="20"/>
          <w:szCs w:val="20"/>
        </w:rPr>
      </w:sdtEndPr>
      <w:sdtContent>
        <w:p w:rsidR="00DE3BC4" w:rsidRPr="00DE3BC4" w:rsidRDefault="00863341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Po formální stránce je text akceptovatelný – práce s citacemi a odkazováním na zdroje je standardní. </w:t>
          </w:r>
          <w:proofErr w:type="spellStart"/>
          <w:r>
            <w:rPr>
              <w:rStyle w:val="st1Char"/>
            </w:rPr>
            <w:t>Jaykový</w:t>
          </w:r>
          <w:proofErr w:type="spellEnd"/>
          <w:r>
            <w:rPr>
              <w:rStyle w:val="st1Char"/>
            </w:rPr>
            <w:t xml:space="preserve"> projev autorky je vzhledem k občasným stylistickým pochybením možné považovat za průměrný.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DD42F58A8BF048A3B1EFDC9AD648DE94"/>
        </w:placeholder>
      </w:sdtPr>
      <w:sdtEndPr>
        <w:rPr>
          <w:rStyle w:val="Standardnpsmoodstavce"/>
          <w:sz w:val="20"/>
          <w:szCs w:val="20"/>
        </w:rPr>
      </w:sdtEndPr>
      <w:sdtContent>
        <w:p w:rsidR="00E45AB4" w:rsidRDefault="00863341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Celkově je text akceptovatelný. Autorka zvolila pro ilustraci a analýzu vývoje neutrality Rakouska vhodný systém a nástroje a pro přečtení práce čtenář získá o problematice ucelený a plastický obraz. Teoretickým kapitolám měla být věnována větší pozornost a koncept neutrality měl být dle mého soudu rozpracován pečlivěji a detailněji. Rovněž by bylo záhodno s teoretickými východisky pracovat v samotném textu intenzivněji. Zmínka o Švýcarsku je vzhledem k obsahu práce vhodná, nicméně chybí její výraznější zasa</w:t>
          </w:r>
          <w:r w:rsidR="00E45AB4">
            <w:rPr>
              <w:rStyle w:val="st1Char"/>
            </w:rPr>
            <w:t>z</w:t>
          </w:r>
          <w:r>
            <w:rPr>
              <w:rStyle w:val="st1Char"/>
            </w:rPr>
            <w:t xml:space="preserve">ení do kontextu.  </w:t>
          </w:r>
        </w:p>
        <w:p w:rsidR="002821D2" w:rsidRPr="002821D2" w:rsidRDefault="00554442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lastRenderedPageBreak/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C3E3D5D5F924405ABD300244ADFB428B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E45AB4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Autorka by mohla během obhajoby stručně porovnat současnou formu neutrality Rakouska (de iure i de facto) s ostatními evropskými neutrálními státy.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052BFCDC02954190B138CE024EBAC695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E45AB4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Velmi dobře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8ADB5D017D0748F2AB0297988DAFB11C"/>
          </w:placeholder>
          <w:date w:fullDate="2015-05-11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E45AB4">
            <w:t>11. května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7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54" w:rsidRDefault="002D6554" w:rsidP="00D10D7C">
      <w:pPr>
        <w:spacing w:after="0" w:line="240" w:lineRule="auto"/>
      </w:pPr>
      <w:r>
        <w:separator/>
      </w:r>
    </w:p>
  </w:endnote>
  <w:endnote w:type="continuationSeparator" w:id="0">
    <w:p w:rsidR="002D6554" w:rsidRDefault="002D6554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54" w:rsidRDefault="002D6554" w:rsidP="00D10D7C">
      <w:pPr>
        <w:spacing w:after="0" w:line="240" w:lineRule="auto"/>
      </w:pPr>
      <w:r>
        <w:separator/>
      </w:r>
    </w:p>
  </w:footnote>
  <w:footnote w:type="continuationSeparator" w:id="0">
    <w:p w:rsidR="002D6554" w:rsidRDefault="002D6554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2923"/>
    <w:rsid w:val="00026179"/>
    <w:rsid w:val="00056A57"/>
    <w:rsid w:val="00094AEA"/>
    <w:rsid w:val="00115661"/>
    <w:rsid w:val="0012043E"/>
    <w:rsid w:val="00225D99"/>
    <w:rsid w:val="00272113"/>
    <w:rsid w:val="002821D2"/>
    <w:rsid w:val="002C61BC"/>
    <w:rsid w:val="002D150D"/>
    <w:rsid w:val="002D6554"/>
    <w:rsid w:val="002F65DA"/>
    <w:rsid w:val="003C559B"/>
    <w:rsid w:val="00435ED6"/>
    <w:rsid w:val="0051739B"/>
    <w:rsid w:val="00554442"/>
    <w:rsid w:val="005A2057"/>
    <w:rsid w:val="00694816"/>
    <w:rsid w:val="006D7DF0"/>
    <w:rsid w:val="00777D65"/>
    <w:rsid w:val="00810D2F"/>
    <w:rsid w:val="00863341"/>
    <w:rsid w:val="008824FA"/>
    <w:rsid w:val="008D3B0D"/>
    <w:rsid w:val="008F6415"/>
    <w:rsid w:val="009155EE"/>
    <w:rsid w:val="0098768E"/>
    <w:rsid w:val="009C488A"/>
    <w:rsid w:val="009F58C1"/>
    <w:rsid w:val="00A50DEE"/>
    <w:rsid w:val="00B42923"/>
    <w:rsid w:val="00BA6188"/>
    <w:rsid w:val="00BE2CFD"/>
    <w:rsid w:val="00C301CB"/>
    <w:rsid w:val="00CC0891"/>
    <w:rsid w:val="00CD53F8"/>
    <w:rsid w:val="00D04C6A"/>
    <w:rsid w:val="00D10D7C"/>
    <w:rsid w:val="00D72661"/>
    <w:rsid w:val="00DA6CEF"/>
    <w:rsid w:val="00DE3BC4"/>
    <w:rsid w:val="00E45AB4"/>
    <w:rsid w:val="00E70B18"/>
    <w:rsid w:val="00E7531A"/>
    <w:rsid w:val="00EA4F90"/>
    <w:rsid w:val="00F36049"/>
    <w:rsid w:val="00F5335B"/>
    <w:rsid w:val="00F75877"/>
    <w:rsid w:val="00FD6A2E"/>
    <w:rsid w:val="00FE3B5E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442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strnadova\Desktop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3E38A002164EEB9A0B88A14B217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BEA95-A478-4C37-BFAD-64E3B08C7B93}"/>
      </w:docPartPr>
      <w:docPartBody>
        <w:p w:rsidR="00000000" w:rsidRDefault="00050C69">
          <w:pPr>
            <w:pStyle w:val="8A3E38A002164EEB9A0B88A14B217943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3AB93F3C576B46F0B5A781D856395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1F3BC-55B4-4AA8-9A89-6A66CBBB362F}"/>
      </w:docPartPr>
      <w:docPartBody>
        <w:p w:rsidR="00000000" w:rsidRDefault="00050C69">
          <w:pPr>
            <w:pStyle w:val="3AB93F3C576B46F0B5A781D8563957B3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AA8649DA68BA460E9560151D78021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7D608-0831-4304-9F7C-F91FFA1030E5}"/>
      </w:docPartPr>
      <w:docPartBody>
        <w:p w:rsidR="00000000" w:rsidRDefault="00050C69">
          <w:pPr>
            <w:pStyle w:val="AA8649DA68BA460E9560151D78021C88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D8183CD09A494E4BBBEF4307561AA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95CED-1EF5-437D-A460-EF26A0D990F3}"/>
      </w:docPartPr>
      <w:docPartBody>
        <w:p w:rsidR="00000000" w:rsidRDefault="00050C69">
          <w:pPr>
            <w:pStyle w:val="D8183CD09A494E4BBBEF4307561AA5DD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F987707A7EDC49BC9B35B56CFE354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407C2-3C49-4EF1-9193-E1643FC46BAF}"/>
      </w:docPartPr>
      <w:docPartBody>
        <w:p w:rsidR="00000000" w:rsidRDefault="00050C69">
          <w:pPr>
            <w:pStyle w:val="F987707A7EDC49BC9B35B56CFE354202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96EC9AEB4F9C49BFB3664499A9155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5F95E-A030-4874-919D-46A56BA52528}"/>
      </w:docPartPr>
      <w:docPartBody>
        <w:p w:rsidR="00000000" w:rsidRDefault="00050C69">
          <w:pPr>
            <w:pStyle w:val="96EC9AEB4F9C49BFB3664499A91557EB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D8F15D063B9648A686276EC6C92C1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6EB1E-243E-4A6A-A489-71749B9D79B4}"/>
      </w:docPartPr>
      <w:docPartBody>
        <w:p w:rsidR="00000000" w:rsidRDefault="00050C69">
          <w:pPr>
            <w:pStyle w:val="D8F15D063B9648A686276EC6C92C1441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0BD2D43A07E844DEB6920854E9B95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66AA8-8C44-41A5-B9D4-E832BB049D82}"/>
      </w:docPartPr>
      <w:docPartBody>
        <w:p w:rsidR="00000000" w:rsidRDefault="00050C69">
          <w:pPr>
            <w:pStyle w:val="0BD2D43A07E844DEB6920854E9B95133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DD42F58A8BF048A3B1EFDC9AD648D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A016F-64E4-4BFE-AB67-A904C6CD2ACF}"/>
      </w:docPartPr>
      <w:docPartBody>
        <w:p w:rsidR="00000000" w:rsidRDefault="00050C69">
          <w:pPr>
            <w:pStyle w:val="DD42F58A8BF048A3B1EFDC9AD648DE94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C3E3D5D5F924405ABD300244ADFB4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8562-9502-4986-BA66-693DA36A2BD0}"/>
      </w:docPartPr>
      <w:docPartBody>
        <w:p w:rsidR="00000000" w:rsidRDefault="00050C69">
          <w:pPr>
            <w:pStyle w:val="C3E3D5D5F924405ABD300244ADFB428B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052BFCDC02954190B138CE024EBAC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B9D35-A3F3-48DD-8F0F-064882B47516}"/>
      </w:docPartPr>
      <w:docPartBody>
        <w:p w:rsidR="00000000" w:rsidRDefault="00050C69">
          <w:pPr>
            <w:pStyle w:val="052BFCDC02954190B138CE024EBAC695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8ADB5D017D0748F2AB0297988DAFB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466F4-D4CB-4D11-AF99-BC91EA3E5E80}"/>
      </w:docPartPr>
      <w:docPartBody>
        <w:p w:rsidR="00000000" w:rsidRDefault="00050C69">
          <w:pPr>
            <w:pStyle w:val="8ADB5D017D0748F2AB0297988DAFB11C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0C69"/>
    <w:rsid w:val="0005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A3E38A002164EEB9A0B88A14B217943">
    <w:name w:val="8A3E38A002164EEB9A0B88A14B217943"/>
  </w:style>
  <w:style w:type="paragraph" w:customStyle="1" w:styleId="3AB93F3C576B46F0B5A781D8563957B3">
    <w:name w:val="3AB93F3C576B46F0B5A781D8563957B3"/>
  </w:style>
  <w:style w:type="paragraph" w:customStyle="1" w:styleId="AA8649DA68BA460E9560151D78021C88">
    <w:name w:val="AA8649DA68BA460E9560151D78021C88"/>
  </w:style>
  <w:style w:type="paragraph" w:customStyle="1" w:styleId="D8183CD09A494E4BBBEF4307561AA5DD">
    <w:name w:val="D8183CD09A494E4BBBEF4307561AA5DD"/>
  </w:style>
  <w:style w:type="paragraph" w:customStyle="1" w:styleId="F987707A7EDC49BC9B35B56CFE354202">
    <w:name w:val="F987707A7EDC49BC9B35B56CFE354202"/>
  </w:style>
  <w:style w:type="paragraph" w:customStyle="1" w:styleId="96EC9AEB4F9C49BFB3664499A91557EB">
    <w:name w:val="96EC9AEB4F9C49BFB3664499A91557EB"/>
  </w:style>
  <w:style w:type="paragraph" w:customStyle="1" w:styleId="D8F15D063B9648A686276EC6C92C1441">
    <w:name w:val="D8F15D063B9648A686276EC6C92C1441"/>
  </w:style>
  <w:style w:type="paragraph" w:customStyle="1" w:styleId="0BD2D43A07E844DEB6920854E9B95133">
    <w:name w:val="0BD2D43A07E844DEB6920854E9B95133"/>
  </w:style>
  <w:style w:type="paragraph" w:customStyle="1" w:styleId="DD42F58A8BF048A3B1EFDC9AD648DE94">
    <w:name w:val="DD42F58A8BF048A3B1EFDC9AD648DE94"/>
  </w:style>
  <w:style w:type="paragraph" w:customStyle="1" w:styleId="C3E3D5D5F924405ABD300244ADFB428B">
    <w:name w:val="C3E3D5D5F924405ABD300244ADFB428B"/>
  </w:style>
  <w:style w:type="paragraph" w:customStyle="1" w:styleId="052BFCDC02954190B138CE024EBAC695">
    <w:name w:val="052BFCDC02954190B138CE024EBAC695"/>
  </w:style>
  <w:style w:type="paragraph" w:customStyle="1" w:styleId="8ADB5D017D0748F2AB0297988DAFB11C">
    <w:name w:val="8ADB5D017D0748F2AB0297988DAFB1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Formular_posudku_KAP_new.dotx</Template>
  <TotalTime>24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lenkastrnadova</dc:creator>
  <cp:lastModifiedBy>lenkastrnadova</cp:lastModifiedBy>
  <cp:revision>2</cp:revision>
  <dcterms:created xsi:type="dcterms:W3CDTF">2015-05-11T06:17:00Z</dcterms:created>
  <dcterms:modified xsi:type="dcterms:W3CDTF">2015-05-11T06:41:00Z</dcterms:modified>
</cp:coreProperties>
</file>