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F6AA2CC2B87430085CC2E9DAA15ACE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3C9720269DC4F209E870AEF51C630A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6302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ED7599C7D57B4863B7460832F89F3793"/>
          </w:placeholder>
        </w:sdtPr>
        <w:sdtEndPr>
          <w:rPr>
            <w:rStyle w:val="Standardnpsmoodstavce"/>
            <w:b w:val="0"/>
          </w:rPr>
        </w:sdtEndPr>
        <w:sdtContent>
          <w:r w:rsidR="0086302A">
            <w:rPr>
              <w:rStyle w:val="Styl1Char"/>
            </w:rPr>
            <w:t xml:space="preserve">Kateřina </w:t>
          </w:r>
          <w:proofErr w:type="spellStart"/>
          <w:r w:rsidR="0086302A">
            <w:rPr>
              <w:rStyle w:val="Styl1Char"/>
            </w:rPr>
            <w:t>Rožová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7329F7DE107947A1BEB575973FE3B04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6302A">
            <w:rPr>
              <w:rStyle w:val="Styl7Char"/>
            </w:rPr>
            <w:t>Belgický a nizozemský kolonialismus - komparace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1FC65393F65F4FAB90D542777ED18D55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86302A">
            <w:rPr>
              <w:rStyle w:val="Styl3Char"/>
            </w:rPr>
            <w:t xml:space="preserve">Linda </w:t>
          </w:r>
          <w:proofErr w:type="spellStart"/>
          <w:r w:rsidR="0086302A">
            <w:rPr>
              <w:rStyle w:val="Styl3Char"/>
            </w:rPr>
            <w:t>Piknerová</w:t>
          </w:r>
          <w:proofErr w:type="spellEnd"/>
          <w:r w:rsidR="0086302A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4E2CDCB07A0424B87E10A8789548E0A"/>
        </w:placeholder>
      </w:sdtPr>
      <w:sdtEndPr>
        <w:rPr>
          <w:rStyle w:val="StA"/>
          <w:szCs w:val="22"/>
        </w:rPr>
      </w:sdtEndPr>
      <w:sdtContent>
        <w:p w:rsidR="002821D2" w:rsidRPr="00EA4F90" w:rsidRDefault="0026337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bylo zjistit rozdíly mezi nizozemským a belgickým kolonialismem. Tento cíl se podařilo z části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8FCDADC24FB491082B7688BB5114A4A"/>
        </w:placeholder>
      </w:sdtPr>
      <w:sdtEndPr>
        <w:rPr>
          <w:rStyle w:val="Standardnpsmoodstavce"/>
          <w:sz w:val="20"/>
          <w:szCs w:val="20"/>
        </w:rPr>
      </w:sdtEndPr>
      <w:sdtContent>
        <w:p w:rsidR="005C702D" w:rsidRDefault="0026337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Samotné téma je zajímavé a poměrně inovativní. Nejsem si však jista, zda se studentce podařilo bezezbytku tento potenciál využít. Vzhledem k tomu, že práce má být komparací</w:t>
          </w:r>
          <w:r w:rsidR="00DB2130">
            <w:rPr>
              <w:rStyle w:val="st1Char"/>
            </w:rPr>
            <w:t>, bylo by dobré exp</w:t>
          </w:r>
          <w:r w:rsidR="005C702D">
            <w:rPr>
              <w:rStyle w:val="st1Char"/>
            </w:rPr>
            <w:t xml:space="preserve">licitně v úvodu vymezit komparační kritéria, což se však neděje. Pravděpodobně se má jednat o rozdíly v zájmech, strategiích a praktikách Nizozemska a Belgie (s. 1), nicméně bylo by dobré, </w:t>
          </w:r>
          <w:r w:rsidR="00DB2130">
            <w:rPr>
              <w:rStyle w:val="st1Char"/>
            </w:rPr>
            <w:t xml:space="preserve">aby tato kritéria byla nějak specifikována a následně v práci podrobně sledována. Komparaci by rovněž pomohlo, pokud by struktura u </w:t>
          </w:r>
          <w:proofErr w:type="spellStart"/>
          <w:r w:rsidR="00DB2130">
            <w:rPr>
              <w:rStyle w:val="st1Char"/>
            </w:rPr>
            <w:t>nizemského</w:t>
          </w:r>
          <w:proofErr w:type="spellEnd"/>
          <w:r w:rsidR="00DB2130">
            <w:rPr>
              <w:rStyle w:val="st1Char"/>
            </w:rPr>
            <w:t xml:space="preserve"> a belgického kolonialismu byla totožná, což by dle mého názoru lépe napomohlo odhalit podobnosti a odlišnosti v přístupu obou zemí. Např. u nizozemského kolonialismu není text </w:t>
          </w:r>
          <w:proofErr w:type="spellStart"/>
          <w:r w:rsidR="00DB2130">
            <w:rPr>
              <w:rStyle w:val="st1Char"/>
            </w:rPr>
            <w:t>rozčlěnen</w:t>
          </w:r>
          <w:proofErr w:type="spellEnd"/>
          <w:r w:rsidR="00DB2130">
            <w:rPr>
              <w:rStyle w:val="st1Char"/>
            </w:rPr>
            <w:t xml:space="preserve"> podle jednotlivých geografických oblastí, u Belgie ale ano (viz obsah a kapitoly 3.2 až 3.6). </w:t>
          </w:r>
          <w:r w:rsidR="00217EBB">
            <w:rPr>
              <w:rStyle w:val="st1Char"/>
            </w:rPr>
            <w:t>Práce je pojata chronologicky a studentka popisuje jednotlivé historické milníky, které</w:t>
          </w:r>
          <w:r w:rsidR="00AF4E14">
            <w:rPr>
              <w:rStyle w:val="st1Char"/>
            </w:rPr>
            <w:t xml:space="preserve"> stály za zrodem obou kolonialismů. Informace jsou podány srozumitelně, byť vlastně není vždy zcela jasné, proč jsou uváděny.</w:t>
          </w:r>
        </w:p>
        <w:p w:rsidR="002821D2" w:rsidRPr="002821D2" w:rsidRDefault="004F5CE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obsahuje několik příloh, jejichž vhodností si však nejsem zcela jista. Nechápu například význam </w:t>
          </w:r>
          <w:proofErr w:type="spellStart"/>
          <w:r w:rsidR="0073582F">
            <w:rPr>
              <w:rStyle w:val="st1Char"/>
            </w:rPr>
            <w:t>fotografíí</w:t>
          </w:r>
          <w:proofErr w:type="spellEnd"/>
          <w:r w:rsidR="0073582F">
            <w:rPr>
              <w:rStyle w:val="st1Char"/>
            </w:rPr>
            <w:t xml:space="preserve"> belgických králů, vy</w:t>
          </w:r>
          <w:r>
            <w:rPr>
              <w:rStyle w:val="st1Char"/>
            </w:rPr>
            <w:t xml:space="preserve">obrazení indonéského prezidenta </w:t>
          </w:r>
          <w:proofErr w:type="spellStart"/>
          <w:r>
            <w:rPr>
              <w:rStyle w:val="st1Char"/>
            </w:rPr>
            <w:t>Sukarna</w:t>
          </w:r>
          <w:proofErr w:type="spellEnd"/>
          <w:r>
            <w:rPr>
              <w:rStyle w:val="st1Char"/>
            </w:rPr>
            <w:t xml:space="preserve"> či </w:t>
          </w:r>
          <w:proofErr w:type="spellStart"/>
          <w:r>
            <w:rPr>
              <w:rStyle w:val="st1Char"/>
            </w:rPr>
            <w:t>zaïrského</w:t>
          </w:r>
          <w:proofErr w:type="spellEnd"/>
          <w:r>
            <w:rPr>
              <w:rStyle w:val="st1Char"/>
            </w:rPr>
            <w:t xml:space="preserve"> diktátora </w:t>
          </w:r>
          <w:proofErr w:type="spellStart"/>
          <w:r>
            <w:rPr>
              <w:rStyle w:val="st1Char"/>
            </w:rPr>
            <w:t>Mobuta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Sese</w:t>
          </w:r>
          <w:proofErr w:type="spellEnd"/>
          <w:r>
            <w:rPr>
              <w:rStyle w:val="st1Char"/>
            </w:rPr>
            <w:t xml:space="preserve"> Seka.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F83F317070454DBEA0C5E1E533BA7117"/>
        </w:placeholder>
      </w:sdtPr>
      <w:sdtEndPr>
        <w:rPr>
          <w:rStyle w:val="Standardnpsmoodstavce"/>
          <w:sz w:val="20"/>
          <w:szCs w:val="20"/>
        </w:rPr>
      </w:sdtEndPr>
      <w:sdtContent>
        <w:p w:rsidR="00DB2130" w:rsidRDefault="00DB213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Jazykový projev je průměrný. Některá slovní spojení svědčí o určité neobratnosti (viz např. první větu v kapitole 2 „touha poznat východní země doprovázela Evropu již po celá staletí“. </w:t>
          </w:r>
        </w:p>
        <w:p w:rsidR="003B0827" w:rsidRDefault="00DB213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Studentka dle mého až příliš spoléhá na přehledové historické publikace (např. Sklenářová 2006 nebo </w:t>
          </w:r>
          <w:proofErr w:type="spellStart"/>
          <w:r>
            <w:rPr>
              <w:rStyle w:val="st1Char"/>
            </w:rPr>
            <w:t>Hulicius</w:t>
          </w:r>
          <w:proofErr w:type="spellEnd"/>
          <w:r>
            <w:rPr>
              <w:rStyle w:val="st1Char"/>
            </w:rPr>
            <w:t xml:space="preserve"> 2006). Naopak např. pasáže o historii kolonie </w:t>
          </w:r>
          <w:proofErr w:type="spellStart"/>
          <w:r>
            <w:rPr>
              <w:rStyle w:val="st1Char"/>
            </w:rPr>
            <w:t>Ruanda-Urundi</w:t>
          </w:r>
          <w:proofErr w:type="spellEnd"/>
          <w:r>
            <w:rPr>
              <w:rStyle w:val="st1Char"/>
            </w:rPr>
            <w:t xml:space="preserve"> se opírají o zdroj v podobě </w:t>
          </w:r>
          <w:proofErr w:type="spellStart"/>
          <w:r>
            <w:rPr>
              <w:rStyle w:val="st1Char"/>
            </w:rPr>
            <w:t>History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Wolrd</w:t>
          </w:r>
          <w:proofErr w:type="spellEnd"/>
          <w:r>
            <w:rPr>
              <w:rStyle w:val="st1Char"/>
            </w:rPr>
            <w:t xml:space="preserve"> (bez uvedení roku) a naopak chybí zdroj od Jana Záhoříka </w:t>
          </w:r>
          <w:r>
            <w:rPr>
              <w:rStyle w:val="st1Char"/>
            </w:rPr>
            <w:lastRenderedPageBreak/>
            <w:t xml:space="preserve">v podobě monografie </w:t>
          </w:r>
          <w:r w:rsidR="0073582F">
            <w:rPr>
              <w:rStyle w:val="st1Char"/>
            </w:rPr>
            <w:t>dějin</w:t>
          </w:r>
          <w:bookmarkStart w:id="0" w:name="_GoBack"/>
          <w:bookmarkEnd w:id="0"/>
          <w:r>
            <w:rPr>
              <w:rStyle w:val="st1Char"/>
            </w:rPr>
            <w:t xml:space="preserve"> Rwandy a Burundi, která vyšla v Nakladatelství Lidových novin a je jedinou českou publikací o historii těchto zemí. </w:t>
          </w:r>
        </w:p>
        <w:p w:rsidR="00DE3BC4" w:rsidRPr="00DE3BC4" w:rsidRDefault="003B082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I u dalších zdrojů než je pouze </w:t>
          </w:r>
          <w:proofErr w:type="spellStart"/>
          <w:r>
            <w:rPr>
              <w:rStyle w:val="st1Char"/>
            </w:rPr>
            <w:t>History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World</w:t>
          </w:r>
          <w:proofErr w:type="spellEnd"/>
          <w:r>
            <w:rPr>
              <w:rStyle w:val="st1Char"/>
            </w:rPr>
            <w:t xml:space="preserve"> chybí rok vydání.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EA7A0048A00141169649A8A9EA57C67C"/>
        </w:placeholder>
      </w:sdtPr>
      <w:sdtEndPr>
        <w:rPr>
          <w:rStyle w:val="Standardnpsmoodstavce"/>
          <w:sz w:val="20"/>
          <w:szCs w:val="20"/>
        </w:rPr>
      </w:sdtEndPr>
      <w:sdtContent>
        <w:p w:rsidR="003B0827" w:rsidRDefault="003B082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Předložená práce je deskripcí nizozemských a belgických koloniálních aktivit a průběhu dekolonizace zámořských držav obou zemí. Nepřináší mnoho nových poznatků a je převážně historickým popisem s relativně malým přesahem směrem ke zhodnocení např. dopadů obou kolonialismů</w:t>
          </w:r>
          <w:r w:rsidR="00217EBB">
            <w:rPr>
              <w:rStyle w:val="st1Char"/>
            </w:rPr>
            <w:t xml:space="preserve">. Konstatování (s. 52), že se belgický kolonialismus podepsal na situaci ve Rwandě v roce 1994 by si </w:t>
          </w:r>
          <w:proofErr w:type="spellStart"/>
          <w:r w:rsidR="00217EBB">
            <w:rPr>
              <w:rStyle w:val="st1Char"/>
            </w:rPr>
            <w:t>zaloužilo</w:t>
          </w:r>
          <w:proofErr w:type="spellEnd"/>
          <w:r w:rsidR="00217EBB">
            <w:rPr>
              <w:rStyle w:val="st1Char"/>
            </w:rPr>
            <w:t xml:space="preserve"> vysvětlení. Jak se kolonialismus podepsal do charakteru rwandské genocidy?</w:t>
          </w:r>
        </w:p>
        <w:p w:rsidR="002821D2" w:rsidRPr="002821D2" w:rsidRDefault="00DB213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Místy se v textu objevují nepřesnosti. Např. na s. 8 je konstatováno, že cestovatel a novinář Henry </w:t>
          </w:r>
          <w:proofErr w:type="spellStart"/>
          <w:r>
            <w:rPr>
              <w:rStyle w:val="st1Char"/>
            </w:rPr>
            <w:t>Stanley</w:t>
          </w:r>
          <w:proofErr w:type="spellEnd"/>
          <w:r>
            <w:rPr>
              <w:rStyle w:val="st1Char"/>
            </w:rPr>
            <w:t xml:space="preserve"> byl Američan. Ve skutečnosti to byl Brit, který byl poté, co přijel do USA, adoptován místním obchodníkem. Na s. 4 je </w:t>
          </w:r>
          <w:r w:rsidR="003B0827">
            <w:rPr>
              <w:rStyle w:val="st1Char"/>
            </w:rPr>
            <w:t xml:space="preserve">uvedeno, že „zemědělci a zahradníci v provincii </w:t>
          </w:r>
          <w:proofErr w:type="spellStart"/>
          <w:r w:rsidR="003B0827">
            <w:rPr>
              <w:rStyle w:val="st1Char"/>
            </w:rPr>
            <w:t>Holland</w:t>
          </w:r>
          <w:proofErr w:type="spellEnd"/>
          <w:r w:rsidR="003B0827">
            <w:rPr>
              <w:rStyle w:val="st1Char"/>
            </w:rPr>
            <w:t xml:space="preserve"> se specializovali …“, pravděpodobně tím bylo myšleno zemědělci a obchodníci.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0F8091E3CA734F048D6C1C5EA85F2279"/>
        </w:placeholder>
      </w:sdtPr>
      <w:sdtEndPr>
        <w:rPr>
          <w:rStyle w:val="Standardnpsmoodstavce"/>
          <w:sz w:val="20"/>
          <w:szCs w:val="20"/>
        </w:rPr>
      </w:sdtEndPr>
      <w:sdtContent>
        <w:p w:rsidR="00217EBB" w:rsidRDefault="003B0827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Podepsal se zvláštní typ belgického kolonialismu nějakým způsobem do </w:t>
          </w:r>
          <w:r w:rsidR="00217EBB">
            <w:rPr>
              <w:rStyle w:val="st1Char"/>
            </w:rPr>
            <w:t>dekolonizace belgického Konga?</w:t>
          </w:r>
        </w:p>
        <w:p w:rsidR="002821D2" w:rsidRPr="002821D2" w:rsidRDefault="00217EB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Který typ kolonialismu (nizozemský či belgický) považuje studentka za úspěšnější?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A9D532EA92D64B5DAAB83DB5871777C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C702D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C4F393B0CD14A03888ABEBDAEBAA7A4"/>
          </w:placeholder>
          <w:date w:fullDate="2015-05-1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C702D">
            <w:t>17.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F9" w:rsidRDefault="009F72F9" w:rsidP="00D10D7C">
      <w:pPr>
        <w:spacing w:after="0" w:line="240" w:lineRule="auto"/>
      </w:pPr>
      <w:r>
        <w:separator/>
      </w:r>
    </w:p>
  </w:endnote>
  <w:endnote w:type="continuationSeparator" w:id="0">
    <w:p w:rsidR="009F72F9" w:rsidRDefault="009F72F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F9" w:rsidRDefault="009F72F9" w:rsidP="00D10D7C">
      <w:pPr>
        <w:spacing w:after="0" w:line="240" w:lineRule="auto"/>
      </w:pPr>
      <w:r>
        <w:separator/>
      </w:r>
    </w:p>
  </w:footnote>
  <w:footnote w:type="continuationSeparator" w:id="0">
    <w:p w:rsidR="009F72F9" w:rsidRDefault="009F72F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F9"/>
    <w:rsid w:val="00026179"/>
    <w:rsid w:val="00056A57"/>
    <w:rsid w:val="00094AEA"/>
    <w:rsid w:val="00115661"/>
    <w:rsid w:val="0012043E"/>
    <w:rsid w:val="00217EBB"/>
    <w:rsid w:val="00225D99"/>
    <w:rsid w:val="00263372"/>
    <w:rsid w:val="002821D2"/>
    <w:rsid w:val="002C61BC"/>
    <w:rsid w:val="002D150D"/>
    <w:rsid w:val="002F65DA"/>
    <w:rsid w:val="003B0827"/>
    <w:rsid w:val="003C559B"/>
    <w:rsid w:val="00435ED6"/>
    <w:rsid w:val="004F5CE8"/>
    <w:rsid w:val="0051739B"/>
    <w:rsid w:val="005A2057"/>
    <w:rsid w:val="005C702D"/>
    <w:rsid w:val="00694816"/>
    <w:rsid w:val="006D7DF0"/>
    <w:rsid w:val="0073582F"/>
    <w:rsid w:val="00777D65"/>
    <w:rsid w:val="00810D2F"/>
    <w:rsid w:val="0086302A"/>
    <w:rsid w:val="008824FA"/>
    <w:rsid w:val="008D3B0D"/>
    <w:rsid w:val="008F6415"/>
    <w:rsid w:val="009155EE"/>
    <w:rsid w:val="0098768E"/>
    <w:rsid w:val="009C488A"/>
    <w:rsid w:val="009F58C1"/>
    <w:rsid w:val="009F72F9"/>
    <w:rsid w:val="00A50DEE"/>
    <w:rsid w:val="00AF4E14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B2130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6AA2CC2B87430085CC2E9DAA15A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B053E-FF19-415B-A6CE-ADBF2F0B5432}"/>
      </w:docPartPr>
      <w:docPartBody>
        <w:p w:rsidR="00B15939" w:rsidRDefault="00B15939">
          <w:pPr>
            <w:pStyle w:val="6F6AA2CC2B87430085CC2E9DAA15AC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3C9720269DC4F209E870AEF51C63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AB3D9-2839-4FCB-A4D6-CA29EB4F380D}"/>
      </w:docPartPr>
      <w:docPartBody>
        <w:p w:rsidR="00B15939" w:rsidRDefault="00B15939">
          <w:pPr>
            <w:pStyle w:val="83C9720269DC4F209E870AEF51C630A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D7599C7D57B4863B7460832F89F3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D239E-AF4C-42FB-B2BC-69DC59513C01}"/>
      </w:docPartPr>
      <w:docPartBody>
        <w:p w:rsidR="00B15939" w:rsidRDefault="00B15939">
          <w:pPr>
            <w:pStyle w:val="ED7599C7D57B4863B7460832F89F3793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7329F7DE107947A1BEB575973FE3B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E6CBB-56EB-46CC-B4B9-5682AC08268B}"/>
      </w:docPartPr>
      <w:docPartBody>
        <w:p w:rsidR="00B15939" w:rsidRDefault="00B15939">
          <w:pPr>
            <w:pStyle w:val="7329F7DE107947A1BEB575973FE3B040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1FC65393F65F4FAB90D542777ED18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FC29C-6D12-49FB-8B52-6540AD5C4970}"/>
      </w:docPartPr>
      <w:docPartBody>
        <w:p w:rsidR="00B15939" w:rsidRDefault="00B15939">
          <w:pPr>
            <w:pStyle w:val="1FC65393F65F4FAB90D542777ED18D55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4E2CDCB07A0424B87E10A8789548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B1423-F14D-4EFA-9DA0-0680953BB3E3}"/>
      </w:docPartPr>
      <w:docPartBody>
        <w:p w:rsidR="00B15939" w:rsidRDefault="00B15939">
          <w:pPr>
            <w:pStyle w:val="F4E2CDCB07A0424B87E10A8789548E0A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A8FCDADC24FB491082B7688BB5114A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B0D4B-BC27-49BB-BC5F-E25388E3E020}"/>
      </w:docPartPr>
      <w:docPartBody>
        <w:p w:rsidR="00B15939" w:rsidRDefault="00B15939">
          <w:pPr>
            <w:pStyle w:val="A8FCDADC24FB491082B7688BB5114A4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F83F317070454DBEA0C5E1E533BA7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0BCA0-3455-4EBB-B6AD-DF68AC8FCE2F}"/>
      </w:docPartPr>
      <w:docPartBody>
        <w:p w:rsidR="00B15939" w:rsidRDefault="00B15939">
          <w:pPr>
            <w:pStyle w:val="F83F317070454DBEA0C5E1E533BA7117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EA7A0048A00141169649A8A9EA57C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ACDA8-B8F4-480D-BD3C-F5376F4A2529}"/>
      </w:docPartPr>
      <w:docPartBody>
        <w:p w:rsidR="00B15939" w:rsidRDefault="00B15939">
          <w:pPr>
            <w:pStyle w:val="EA7A0048A00141169649A8A9EA57C67C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0F8091E3CA734F048D6C1C5EA85F2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A1333-C7D5-4FE1-849D-A46CC58A2235}"/>
      </w:docPartPr>
      <w:docPartBody>
        <w:p w:rsidR="00B15939" w:rsidRDefault="00B15939">
          <w:pPr>
            <w:pStyle w:val="0F8091E3CA734F048D6C1C5EA85F2279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A9D532EA92D64B5DAAB83DB587177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C708-DE6E-4DD1-8290-827B9600DE1E}"/>
      </w:docPartPr>
      <w:docPartBody>
        <w:p w:rsidR="00B15939" w:rsidRDefault="00B15939">
          <w:pPr>
            <w:pStyle w:val="A9D532EA92D64B5DAAB83DB5871777C6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C4F393B0CD14A03888ABEBDAEBAA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181B4-1691-4E07-8891-B5000021459C}"/>
      </w:docPartPr>
      <w:docPartBody>
        <w:p w:rsidR="00B15939" w:rsidRDefault="00B15939">
          <w:pPr>
            <w:pStyle w:val="6C4F393B0CD14A03888ABEBDAEBAA7A4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9"/>
    <w:rsid w:val="00B1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F6AA2CC2B87430085CC2E9DAA15ACE0">
    <w:name w:val="6F6AA2CC2B87430085CC2E9DAA15ACE0"/>
  </w:style>
  <w:style w:type="paragraph" w:customStyle="1" w:styleId="83C9720269DC4F209E870AEF51C630A7">
    <w:name w:val="83C9720269DC4F209E870AEF51C630A7"/>
  </w:style>
  <w:style w:type="paragraph" w:customStyle="1" w:styleId="ED7599C7D57B4863B7460832F89F3793">
    <w:name w:val="ED7599C7D57B4863B7460832F89F3793"/>
  </w:style>
  <w:style w:type="paragraph" w:customStyle="1" w:styleId="7329F7DE107947A1BEB575973FE3B040">
    <w:name w:val="7329F7DE107947A1BEB575973FE3B040"/>
  </w:style>
  <w:style w:type="paragraph" w:customStyle="1" w:styleId="1FC65393F65F4FAB90D542777ED18D55">
    <w:name w:val="1FC65393F65F4FAB90D542777ED18D55"/>
  </w:style>
  <w:style w:type="paragraph" w:customStyle="1" w:styleId="F4E2CDCB07A0424B87E10A8789548E0A">
    <w:name w:val="F4E2CDCB07A0424B87E10A8789548E0A"/>
  </w:style>
  <w:style w:type="paragraph" w:customStyle="1" w:styleId="A8FCDADC24FB491082B7688BB5114A4A">
    <w:name w:val="A8FCDADC24FB491082B7688BB5114A4A"/>
  </w:style>
  <w:style w:type="paragraph" w:customStyle="1" w:styleId="F83F317070454DBEA0C5E1E533BA7117">
    <w:name w:val="F83F317070454DBEA0C5E1E533BA7117"/>
  </w:style>
  <w:style w:type="paragraph" w:customStyle="1" w:styleId="EA7A0048A00141169649A8A9EA57C67C">
    <w:name w:val="EA7A0048A00141169649A8A9EA57C67C"/>
  </w:style>
  <w:style w:type="paragraph" w:customStyle="1" w:styleId="0F8091E3CA734F048D6C1C5EA85F2279">
    <w:name w:val="0F8091E3CA734F048D6C1C5EA85F2279"/>
  </w:style>
  <w:style w:type="paragraph" w:customStyle="1" w:styleId="A9D532EA92D64B5DAAB83DB5871777C6">
    <w:name w:val="A9D532EA92D64B5DAAB83DB5871777C6"/>
  </w:style>
  <w:style w:type="paragraph" w:customStyle="1" w:styleId="6C4F393B0CD14A03888ABEBDAEBAA7A4">
    <w:name w:val="6C4F393B0CD14A03888ABEBDAEBAA7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F6AA2CC2B87430085CC2E9DAA15ACE0">
    <w:name w:val="6F6AA2CC2B87430085CC2E9DAA15ACE0"/>
  </w:style>
  <w:style w:type="paragraph" w:customStyle="1" w:styleId="83C9720269DC4F209E870AEF51C630A7">
    <w:name w:val="83C9720269DC4F209E870AEF51C630A7"/>
  </w:style>
  <w:style w:type="paragraph" w:customStyle="1" w:styleId="ED7599C7D57B4863B7460832F89F3793">
    <w:name w:val="ED7599C7D57B4863B7460832F89F3793"/>
  </w:style>
  <w:style w:type="paragraph" w:customStyle="1" w:styleId="7329F7DE107947A1BEB575973FE3B040">
    <w:name w:val="7329F7DE107947A1BEB575973FE3B040"/>
  </w:style>
  <w:style w:type="paragraph" w:customStyle="1" w:styleId="1FC65393F65F4FAB90D542777ED18D55">
    <w:name w:val="1FC65393F65F4FAB90D542777ED18D55"/>
  </w:style>
  <w:style w:type="paragraph" w:customStyle="1" w:styleId="F4E2CDCB07A0424B87E10A8789548E0A">
    <w:name w:val="F4E2CDCB07A0424B87E10A8789548E0A"/>
  </w:style>
  <w:style w:type="paragraph" w:customStyle="1" w:styleId="A8FCDADC24FB491082B7688BB5114A4A">
    <w:name w:val="A8FCDADC24FB491082B7688BB5114A4A"/>
  </w:style>
  <w:style w:type="paragraph" w:customStyle="1" w:styleId="F83F317070454DBEA0C5E1E533BA7117">
    <w:name w:val="F83F317070454DBEA0C5E1E533BA7117"/>
  </w:style>
  <w:style w:type="paragraph" w:customStyle="1" w:styleId="EA7A0048A00141169649A8A9EA57C67C">
    <w:name w:val="EA7A0048A00141169649A8A9EA57C67C"/>
  </w:style>
  <w:style w:type="paragraph" w:customStyle="1" w:styleId="0F8091E3CA734F048D6C1C5EA85F2279">
    <w:name w:val="0F8091E3CA734F048D6C1C5EA85F2279"/>
  </w:style>
  <w:style w:type="paragraph" w:customStyle="1" w:styleId="A9D532EA92D64B5DAAB83DB5871777C6">
    <w:name w:val="A9D532EA92D64B5DAAB83DB5871777C6"/>
  </w:style>
  <w:style w:type="paragraph" w:customStyle="1" w:styleId="6C4F393B0CD14A03888ABEBDAEBAA7A4">
    <w:name w:val="6C4F393B0CD14A03888ABEBDAEBAA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(9)</Template>
  <TotalTime>93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6</cp:revision>
  <dcterms:created xsi:type="dcterms:W3CDTF">2015-05-30T16:37:00Z</dcterms:created>
  <dcterms:modified xsi:type="dcterms:W3CDTF">2015-05-31T23:51:00Z</dcterms:modified>
</cp:coreProperties>
</file>