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58CFA63106F4434A831FB7D9033DBB6A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BF50AA7347A447AFA76C83B92D2FDAA2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FF08E6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D235E21788C54D3FA70616EC6B85B5E0"/>
          </w:placeholder>
        </w:sdtPr>
        <w:sdtEndPr>
          <w:rPr>
            <w:rStyle w:val="Standardnpsmoodstavce"/>
            <w:b w:val="0"/>
          </w:rPr>
        </w:sdtEndPr>
        <w:sdtContent>
          <w:r w:rsidR="00131C0C">
            <w:rPr>
              <w:rStyle w:val="Styl1Char"/>
            </w:rPr>
            <w:t>Lucie Šneberková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70FA491F090547AD921295F249470D87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131C0C">
            <w:rPr>
              <w:rStyle w:val="Styl7Char"/>
            </w:rPr>
            <w:t>Nový Zéland a jeho role v prostoru jižního Pacifiku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5B8473B60D824F1AB2EA51708D61B805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131C0C">
            <w:rPr>
              <w:rStyle w:val="Styl3Char"/>
            </w:rPr>
            <w:t>Linda Piknerová, Ph.D.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E6FAA1B991174BA8A3812C0AA32F8AE2"/>
        </w:placeholder>
      </w:sdtPr>
      <w:sdtEndPr>
        <w:rPr>
          <w:rStyle w:val="StA"/>
          <w:szCs w:val="22"/>
        </w:rPr>
      </w:sdtEndPr>
      <w:sdtContent>
        <w:p w:rsidR="002821D2" w:rsidRPr="00EA4F90" w:rsidRDefault="00131C0C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>Cílem práce je představit Nový Zéland jako střední mocnost a zachytit jeho snahy o rozšiřování hodnot stability a politiky střední mocnosti v prostoru jižního Atlantiku. V textu je ověřována teze, že Nový Zéland představuje střední mocnost a v souladu s jejími charakteristikami</w:t>
          </w:r>
          <w:r w:rsidR="00023274">
            <w:rPr>
              <w:rStyle w:val="st1Char"/>
            </w:rPr>
            <w:t xml:space="preserve"> jedná ve svých zahraničněpolitických aktivitách v rámci jihopacifického regionu. Rovněž je v práci zjišťováno, zda aktivity Nového Zélandu vedou k posílení spolupráce v rámci regionu. Domnívám se, že cíle se podařilo bezproblémů dosáhnout.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BC43300C478948BD9D87E300D512A551"/>
        </w:placeholder>
      </w:sdtPr>
      <w:sdtEndPr>
        <w:rPr>
          <w:rStyle w:val="Standardnpsmoodstavce"/>
          <w:sz w:val="20"/>
          <w:szCs w:val="20"/>
        </w:rPr>
      </w:sdtEndPr>
      <w:sdtContent>
        <w:p w:rsidR="00077E6C" w:rsidRDefault="00F4436A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Práce se věnuje postavení Nového Zélandu a jeho zahraniční politice v prostoru jižního Atlantiku. </w:t>
          </w:r>
          <w:r w:rsidR="00077E6C">
            <w:rPr>
              <w:rStyle w:val="st1Char"/>
            </w:rPr>
            <w:t xml:space="preserve">Zaměření se na aktivity Nového Zélandu není v českém odborném prostředí nikterak běžné a je proto třeba toto úsilí ocenit. </w:t>
          </w:r>
          <w:r>
            <w:rPr>
              <w:rStyle w:val="st1Char"/>
            </w:rPr>
            <w:t xml:space="preserve">V úvodní teoretické části se pozornost soustředí na koncept soft power, </w:t>
          </w:r>
          <w:r w:rsidR="00F226C2">
            <w:rPr>
              <w:rStyle w:val="st1Char"/>
            </w:rPr>
            <w:t>se kterým novozélandská zahraniční politika tra</w:t>
          </w:r>
          <w:r w:rsidR="005F4872">
            <w:rPr>
              <w:rStyle w:val="st1Char"/>
            </w:rPr>
            <w:t>dičně pracuje a rovněž na fenomén střední mocnosti. Volba obou teoretických konceptů je zcela logická a opodstatněná</w:t>
          </w:r>
          <w:r w:rsidR="00C24EE3">
            <w:rPr>
              <w:rStyle w:val="st1Char"/>
            </w:rPr>
            <w:t xml:space="preserve"> a konceptualizace obou pojmů vychází z relevantních autorů (Nye, Jordaan). </w:t>
          </w:r>
          <w:r w:rsidR="0080273F">
            <w:rPr>
              <w:rStyle w:val="st1Char"/>
            </w:rPr>
            <w:t xml:space="preserve">Je rovněž třeba ocenit, že s oběma pojmy pak autorka dále pracuje a v závěru se k nim opakovaně vrací. Zvládla tak výborným zpsůobem propojit teoretickou a aplikovanou část. </w:t>
          </w:r>
          <w:r w:rsidR="005F4872">
            <w:rPr>
              <w:rStyle w:val="st1Char"/>
            </w:rPr>
            <w:t xml:space="preserve">Následující část je zaměřena na zapojení Nového Zélandu do různých mezinárodních a regionálních organizací, přičemž prostřednictvím </w:t>
          </w:r>
          <w:r w:rsidR="00B41FA3">
            <w:rPr>
              <w:rStyle w:val="st1Char"/>
            </w:rPr>
            <w:t xml:space="preserve">těchto aktivit Nový Zéland sleduje své zahraničně-politické cíle. </w:t>
          </w:r>
          <w:r w:rsidR="0080273F">
            <w:rPr>
              <w:rStyle w:val="st1Char"/>
            </w:rPr>
            <w:t xml:space="preserve">Výběr sledovaných organizací je vhodně zdůvodněn. </w:t>
          </w:r>
          <w:r w:rsidR="00B41FA3">
            <w:rPr>
              <w:rStyle w:val="st1Char"/>
            </w:rPr>
            <w:t xml:space="preserve">V textu je zmíněno mnoho zajímavých informací, které korespondují s tím, na co se zaměřuje ústřední teze práce. Za nejpřínosnější pak lze považovat kapitolu 5, jež pojednává o vybraných novozélandských aktivitách ve vztahu k zajištění </w:t>
          </w:r>
          <w:r w:rsidR="006404F1">
            <w:rPr>
              <w:rStyle w:val="st1Char"/>
            </w:rPr>
            <w:t>bezpečnosti a ř</w:t>
          </w:r>
          <w:r w:rsidR="00C65479">
            <w:rPr>
              <w:rStyle w:val="st1Char"/>
            </w:rPr>
            <w:t xml:space="preserve">ešení bezpečnostních a humanitárních krizí v regionu. </w:t>
          </w:r>
          <w:r w:rsidR="0064758E">
            <w:rPr>
              <w:rStyle w:val="st1Char"/>
            </w:rPr>
            <w:t xml:space="preserve">Vybrány byly tři mise, a sice na Šalamounových ostrovech, Fidži a Východním Timoru. V závěru pak studentka konstatuje, že k nejvýznamnějším počinům Nového Zélandu ve vztahu k jižnímu Atlantiku patří vyhlášení bezjaderné zóny a zákaz šíření zbraní hromadného ničení. </w:t>
          </w:r>
          <w:r w:rsidR="00077E6C">
            <w:rPr>
              <w:rStyle w:val="st1Char"/>
            </w:rPr>
            <w:t xml:space="preserve">V úvodu vymezená teze je pak potvrzena, s čímž </w:t>
          </w:r>
          <w:r w:rsidR="00C24EE3">
            <w:rPr>
              <w:rStyle w:val="st1Char"/>
            </w:rPr>
            <w:t xml:space="preserve">lze souhlasit. </w:t>
          </w:r>
        </w:p>
        <w:p w:rsidR="002821D2" w:rsidRPr="002821D2" w:rsidRDefault="00077E6C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lastRenderedPageBreak/>
            <w:t>Práce neobsahuje přílohy, což nijak nesnižuje její kvalitu.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018A88662F2D4BE8A872A7866AF5D40A"/>
        </w:placeholder>
      </w:sdtPr>
      <w:sdtEndPr>
        <w:rPr>
          <w:rStyle w:val="Standardnpsmoodstavce"/>
          <w:sz w:val="20"/>
          <w:szCs w:val="20"/>
        </w:rPr>
      </w:sdtEndPr>
      <w:sdtContent>
        <w:p w:rsidR="00DE3BC4" w:rsidRPr="00DE3BC4" w:rsidRDefault="00023274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Jazykový projev je nadprůměrný. Text je napsán čtivě</w:t>
          </w:r>
          <w:r w:rsidR="00F4436A">
            <w:rPr>
              <w:rStyle w:val="st1Char"/>
            </w:rPr>
            <w:t>, srozumitelně a stylistické nečistoty se prakticky nevyskytují. Rovněž množstvím použité literatury překračuje práce běžné standardy absolventských prací.</w:t>
          </w:r>
          <w:r w:rsidR="00062CC8">
            <w:rPr>
              <w:rStyle w:val="st1Char"/>
            </w:rPr>
            <w:t xml:space="preserve"> Text je založen výhradně na anglicky psaných zdrojích, což není u bakalářských prací vůbec obvyklé.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40AF8700747E4DBF917079E58C945235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023274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Předložený text je výborným příkladem skvěle zvládnuté absolventské práce. </w:t>
          </w:r>
          <w:r w:rsidR="00C24EE3">
            <w:rPr>
              <w:rStyle w:val="st1Char"/>
            </w:rPr>
            <w:t xml:space="preserve">Studentka si vybrala nelehké téma, jehož zpracování vyžadovalo značnou invenci.  </w:t>
          </w:r>
          <w:r w:rsidR="007451C7">
            <w:rPr>
              <w:rStyle w:val="st1Char"/>
            </w:rPr>
            <w:t>Text není pouhým shrnutím dílčích textů, nýbrž zdařilou analýzou</w:t>
          </w:r>
          <w:r w:rsidR="0080273F">
            <w:rPr>
              <w:rStyle w:val="st1Char"/>
            </w:rPr>
            <w:t>, která obsahuje řadu vlastních studentčiných postřehů.</w:t>
          </w:r>
          <w:r w:rsidR="00062CC8">
            <w:rPr>
              <w:rStyle w:val="st1Char"/>
            </w:rPr>
            <w:t xml:space="preserve">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A073327985034F9AB46EC7E26E955A0D"/>
        </w:placeholder>
      </w:sdtPr>
      <w:sdtEndPr>
        <w:rPr>
          <w:rStyle w:val="Standardnpsmoodstavce"/>
          <w:sz w:val="20"/>
          <w:szCs w:val="20"/>
        </w:rPr>
      </w:sdtEndPr>
      <w:sdtContent>
        <w:p w:rsidR="007451C7" w:rsidRDefault="007451C7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Snaží se Nový Zéland i na globální úrovni o nastolování bezpečnostních a humanitárních témat?</w:t>
          </w:r>
        </w:p>
        <w:p w:rsidR="0080273F" w:rsidRDefault="0080273F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bookmarkStart w:id="0" w:name="_GoBack"/>
          <w:bookmarkEnd w:id="0"/>
          <w:r>
            <w:rPr>
              <w:rStyle w:val="st1Char"/>
            </w:rPr>
            <w:t>Jak vnímají novozélandské aktiviny na Šalamounových ostrovech, Fidži a Východním Timoru samotní obyvatelé těchto ostrovů?</w:t>
          </w:r>
        </w:p>
        <w:p w:rsidR="007451C7" w:rsidRDefault="007451C7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</w:p>
        <w:p w:rsidR="002821D2" w:rsidRPr="002821D2" w:rsidRDefault="006404F1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D252171006884278BA7775B66F661514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7451C7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Výborně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67D755947B324288B1776519225D409D"/>
          </w:placeholder>
          <w:showingPlcHdr/>
          <w:date w:fullDate="2015-05-08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8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53" w:rsidRDefault="00A50353" w:rsidP="00D10D7C">
      <w:pPr>
        <w:spacing w:after="0" w:line="240" w:lineRule="auto"/>
      </w:pPr>
      <w:r>
        <w:separator/>
      </w:r>
    </w:p>
  </w:endnote>
  <w:endnote w:type="continuationSeparator" w:id="0">
    <w:p w:rsidR="00A50353" w:rsidRDefault="00A50353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53" w:rsidRDefault="00A50353" w:rsidP="00D10D7C">
      <w:pPr>
        <w:spacing w:after="0" w:line="240" w:lineRule="auto"/>
      </w:pPr>
      <w:r>
        <w:separator/>
      </w:r>
    </w:p>
  </w:footnote>
  <w:footnote w:type="continuationSeparator" w:id="0">
    <w:p w:rsidR="00A50353" w:rsidRDefault="00A50353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53"/>
    <w:rsid w:val="00023274"/>
    <w:rsid w:val="00026179"/>
    <w:rsid w:val="00056A57"/>
    <w:rsid w:val="00062CC8"/>
    <w:rsid w:val="00077E6C"/>
    <w:rsid w:val="00094AEA"/>
    <w:rsid w:val="00115661"/>
    <w:rsid w:val="0012043E"/>
    <w:rsid w:val="00131C0C"/>
    <w:rsid w:val="00225D99"/>
    <w:rsid w:val="002821D2"/>
    <w:rsid w:val="002C61BC"/>
    <w:rsid w:val="002D150D"/>
    <w:rsid w:val="002F65DA"/>
    <w:rsid w:val="003C559B"/>
    <w:rsid w:val="00435ED6"/>
    <w:rsid w:val="0051739B"/>
    <w:rsid w:val="005A2057"/>
    <w:rsid w:val="005F4872"/>
    <w:rsid w:val="006404F1"/>
    <w:rsid w:val="0064758E"/>
    <w:rsid w:val="00694816"/>
    <w:rsid w:val="006D7DF0"/>
    <w:rsid w:val="007451C7"/>
    <w:rsid w:val="00777D65"/>
    <w:rsid w:val="0080273F"/>
    <w:rsid w:val="00810D2F"/>
    <w:rsid w:val="008824FA"/>
    <w:rsid w:val="008D3B0D"/>
    <w:rsid w:val="008F6415"/>
    <w:rsid w:val="009155EE"/>
    <w:rsid w:val="0098768E"/>
    <w:rsid w:val="009C488A"/>
    <w:rsid w:val="009F58C1"/>
    <w:rsid w:val="00A50353"/>
    <w:rsid w:val="00A50DEE"/>
    <w:rsid w:val="00B41FA3"/>
    <w:rsid w:val="00BA6188"/>
    <w:rsid w:val="00BE2CFD"/>
    <w:rsid w:val="00C24EE3"/>
    <w:rsid w:val="00C301CB"/>
    <w:rsid w:val="00C65479"/>
    <w:rsid w:val="00CC0891"/>
    <w:rsid w:val="00CD53F8"/>
    <w:rsid w:val="00D04C6A"/>
    <w:rsid w:val="00D10D7C"/>
    <w:rsid w:val="00D72661"/>
    <w:rsid w:val="00DA6CEF"/>
    <w:rsid w:val="00DE3BC4"/>
    <w:rsid w:val="00E70B18"/>
    <w:rsid w:val="00E7531A"/>
    <w:rsid w:val="00EA4F90"/>
    <w:rsid w:val="00ED7D07"/>
    <w:rsid w:val="00F226C2"/>
    <w:rsid w:val="00F36049"/>
    <w:rsid w:val="00F4436A"/>
    <w:rsid w:val="00F5335B"/>
    <w:rsid w:val="00F75877"/>
    <w:rsid w:val="00FD6A2E"/>
    <w:rsid w:val="00FE3B5E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piknerova\Downloads\Formular_posudku_KAP_new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CFA63106F4434A831FB7D9033DB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31F9-A46A-44A8-A198-A0044DCF43F9}"/>
      </w:docPartPr>
      <w:docPartBody>
        <w:p w:rsidR="00BC030B" w:rsidRDefault="00BC030B">
          <w:pPr>
            <w:pStyle w:val="58CFA63106F4434A831FB7D9033DBB6A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BF50AA7347A447AFA76C83B92D2FD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7CE39-B135-4405-B4B4-6F63F6897740}"/>
      </w:docPartPr>
      <w:docPartBody>
        <w:p w:rsidR="00BC030B" w:rsidRDefault="00BC030B">
          <w:pPr>
            <w:pStyle w:val="BF50AA7347A447AFA76C83B92D2FDAA2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D235E21788C54D3FA70616EC6B85B5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13F14-303D-45CE-83CF-25255067E38B}"/>
      </w:docPartPr>
      <w:docPartBody>
        <w:p w:rsidR="00BC030B" w:rsidRDefault="00BC030B">
          <w:pPr>
            <w:pStyle w:val="D235E21788C54D3FA70616EC6B85B5E0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70FA491F090547AD921295F249470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AAF6D-ACAB-46A4-AA21-48CC1E3ADFD8}"/>
      </w:docPartPr>
      <w:docPartBody>
        <w:p w:rsidR="00BC030B" w:rsidRDefault="00BC030B">
          <w:pPr>
            <w:pStyle w:val="70FA491F090547AD921295F249470D87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5B8473B60D824F1AB2EA51708D61B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497E-2059-4C18-9AE0-E191201ACF1C}"/>
      </w:docPartPr>
      <w:docPartBody>
        <w:p w:rsidR="00BC030B" w:rsidRDefault="00BC030B">
          <w:pPr>
            <w:pStyle w:val="5B8473B60D824F1AB2EA51708D61B805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E6FAA1B991174BA8A3812C0AA32F8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CC139-70AC-470E-894D-FC69F39BE65A}"/>
      </w:docPartPr>
      <w:docPartBody>
        <w:p w:rsidR="00BC030B" w:rsidRDefault="00BC030B">
          <w:pPr>
            <w:pStyle w:val="E6FAA1B991174BA8A3812C0AA32F8AE2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BC43300C478948BD9D87E300D512A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0EC4A-EAFE-421D-89C6-09B6A108145F}"/>
      </w:docPartPr>
      <w:docPartBody>
        <w:p w:rsidR="00BC030B" w:rsidRDefault="00BC030B">
          <w:pPr>
            <w:pStyle w:val="BC43300C478948BD9D87E300D512A551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018A88662F2D4BE8A872A7866AF5D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E7B43-5057-4013-877B-CF9E6A78909F}"/>
      </w:docPartPr>
      <w:docPartBody>
        <w:p w:rsidR="00BC030B" w:rsidRDefault="00BC030B">
          <w:pPr>
            <w:pStyle w:val="018A88662F2D4BE8A872A7866AF5D40A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40AF8700747E4DBF917079E58C945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447CA-EFD9-4CB3-91AF-B2883B194BBA}"/>
      </w:docPartPr>
      <w:docPartBody>
        <w:p w:rsidR="00BC030B" w:rsidRDefault="00BC030B">
          <w:pPr>
            <w:pStyle w:val="40AF8700747E4DBF917079E58C945235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A073327985034F9AB46EC7E26E955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5F0E3-8171-4BC5-B494-CC1C663EFB57}"/>
      </w:docPartPr>
      <w:docPartBody>
        <w:p w:rsidR="00BC030B" w:rsidRDefault="00BC030B">
          <w:pPr>
            <w:pStyle w:val="A073327985034F9AB46EC7E26E955A0D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D252171006884278BA7775B66F661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4314C-659E-4DEF-9F30-E7A30C54A57B}"/>
      </w:docPartPr>
      <w:docPartBody>
        <w:p w:rsidR="00BC030B" w:rsidRDefault="00BC030B">
          <w:pPr>
            <w:pStyle w:val="D252171006884278BA7775B66F661514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67D755947B324288B1776519225D4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5A40E-5D16-4B6D-9F03-F4C0F63A7D2D}"/>
      </w:docPartPr>
      <w:docPartBody>
        <w:p w:rsidR="00BC030B" w:rsidRDefault="00BC030B">
          <w:pPr>
            <w:pStyle w:val="67D755947B324288B1776519225D409D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0B"/>
    <w:rsid w:val="00B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8CFA63106F4434A831FB7D9033DBB6A">
    <w:name w:val="58CFA63106F4434A831FB7D9033DBB6A"/>
  </w:style>
  <w:style w:type="paragraph" w:customStyle="1" w:styleId="BF50AA7347A447AFA76C83B92D2FDAA2">
    <w:name w:val="BF50AA7347A447AFA76C83B92D2FDAA2"/>
  </w:style>
  <w:style w:type="paragraph" w:customStyle="1" w:styleId="D235E21788C54D3FA70616EC6B85B5E0">
    <w:name w:val="D235E21788C54D3FA70616EC6B85B5E0"/>
  </w:style>
  <w:style w:type="paragraph" w:customStyle="1" w:styleId="70FA491F090547AD921295F249470D87">
    <w:name w:val="70FA491F090547AD921295F249470D87"/>
  </w:style>
  <w:style w:type="paragraph" w:customStyle="1" w:styleId="5B8473B60D824F1AB2EA51708D61B805">
    <w:name w:val="5B8473B60D824F1AB2EA51708D61B805"/>
  </w:style>
  <w:style w:type="paragraph" w:customStyle="1" w:styleId="E6FAA1B991174BA8A3812C0AA32F8AE2">
    <w:name w:val="E6FAA1B991174BA8A3812C0AA32F8AE2"/>
  </w:style>
  <w:style w:type="paragraph" w:customStyle="1" w:styleId="BC43300C478948BD9D87E300D512A551">
    <w:name w:val="BC43300C478948BD9D87E300D512A551"/>
  </w:style>
  <w:style w:type="paragraph" w:customStyle="1" w:styleId="018A88662F2D4BE8A872A7866AF5D40A">
    <w:name w:val="018A88662F2D4BE8A872A7866AF5D40A"/>
  </w:style>
  <w:style w:type="paragraph" w:customStyle="1" w:styleId="40AF8700747E4DBF917079E58C945235">
    <w:name w:val="40AF8700747E4DBF917079E58C945235"/>
  </w:style>
  <w:style w:type="paragraph" w:customStyle="1" w:styleId="A073327985034F9AB46EC7E26E955A0D">
    <w:name w:val="A073327985034F9AB46EC7E26E955A0D"/>
  </w:style>
  <w:style w:type="paragraph" w:customStyle="1" w:styleId="D252171006884278BA7775B66F661514">
    <w:name w:val="D252171006884278BA7775B66F661514"/>
  </w:style>
  <w:style w:type="paragraph" w:customStyle="1" w:styleId="67D755947B324288B1776519225D409D">
    <w:name w:val="67D755947B324288B1776519225D40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8CFA63106F4434A831FB7D9033DBB6A">
    <w:name w:val="58CFA63106F4434A831FB7D9033DBB6A"/>
  </w:style>
  <w:style w:type="paragraph" w:customStyle="1" w:styleId="BF50AA7347A447AFA76C83B92D2FDAA2">
    <w:name w:val="BF50AA7347A447AFA76C83B92D2FDAA2"/>
  </w:style>
  <w:style w:type="paragraph" w:customStyle="1" w:styleId="D235E21788C54D3FA70616EC6B85B5E0">
    <w:name w:val="D235E21788C54D3FA70616EC6B85B5E0"/>
  </w:style>
  <w:style w:type="paragraph" w:customStyle="1" w:styleId="70FA491F090547AD921295F249470D87">
    <w:name w:val="70FA491F090547AD921295F249470D87"/>
  </w:style>
  <w:style w:type="paragraph" w:customStyle="1" w:styleId="5B8473B60D824F1AB2EA51708D61B805">
    <w:name w:val="5B8473B60D824F1AB2EA51708D61B805"/>
  </w:style>
  <w:style w:type="paragraph" w:customStyle="1" w:styleId="E6FAA1B991174BA8A3812C0AA32F8AE2">
    <w:name w:val="E6FAA1B991174BA8A3812C0AA32F8AE2"/>
  </w:style>
  <w:style w:type="paragraph" w:customStyle="1" w:styleId="BC43300C478948BD9D87E300D512A551">
    <w:name w:val="BC43300C478948BD9D87E300D512A551"/>
  </w:style>
  <w:style w:type="paragraph" w:customStyle="1" w:styleId="018A88662F2D4BE8A872A7866AF5D40A">
    <w:name w:val="018A88662F2D4BE8A872A7866AF5D40A"/>
  </w:style>
  <w:style w:type="paragraph" w:customStyle="1" w:styleId="40AF8700747E4DBF917079E58C945235">
    <w:name w:val="40AF8700747E4DBF917079E58C945235"/>
  </w:style>
  <w:style w:type="paragraph" w:customStyle="1" w:styleId="A073327985034F9AB46EC7E26E955A0D">
    <w:name w:val="A073327985034F9AB46EC7E26E955A0D"/>
  </w:style>
  <w:style w:type="paragraph" w:customStyle="1" w:styleId="D252171006884278BA7775B66F661514">
    <w:name w:val="D252171006884278BA7775B66F661514"/>
  </w:style>
  <w:style w:type="paragraph" w:customStyle="1" w:styleId="67D755947B324288B1776519225D409D">
    <w:name w:val="67D755947B324288B1776519225D4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 (1)</Template>
  <TotalTime>99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lindapiknerova</dc:creator>
  <cp:lastModifiedBy>lindapiknerova</cp:lastModifiedBy>
  <cp:revision>12</cp:revision>
  <dcterms:created xsi:type="dcterms:W3CDTF">2015-05-17T11:26:00Z</dcterms:created>
  <dcterms:modified xsi:type="dcterms:W3CDTF">2015-06-01T00:08:00Z</dcterms:modified>
</cp:coreProperties>
</file>