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9C452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C452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</w:t>
      </w:r>
      <w:r w:rsidR="009C4528">
        <w:rPr>
          <w:b/>
          <w:i/>
        </w:rPr>
        <w:t>Kristýna Orságová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</w:t>
      </w:r>
      <w:r w:rsidR="009C4528">
        <w:rPr>
          <w:b/>
          <w:i/>
        </w:rPr>
        <w:t>Kaspické moře – mocenské soupeření o nerostné zdroje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C4528">
        <w:t xml:space="preserve"> Magda </w:t>
      </w:r>
      <w:proofErr w:type="spellStart"/>
      <w:r w:rsidR="009C4528">
        <w:t>Leichtová</w:t>
      </w:r>
      <w:proofErr w:type="spellEnd"/>
      <w:r w:rsidR="009C4528">
        <w:t>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9C4528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dle strany 4 verifikovat či vyvrátit hypotézu „Evropské unii a Spojeným státům americkým se podařilo diverzifikovat dopravu energetických zdrojů v oblasti Kaspického moře a tím snížit vývozní závislost států v regionu na Rusku“.  Cíl práce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9C45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Obsahová stránka práce je v řadě ohledů zajímavá a originální. Velmi zajímavé jsou například historické kapitoly osvětlující tradici působení západních firem v regionu Kaspického moře. Autorka zvládla složitou problematiku podat jasně a přehledně a dle mého názoru i postupovat velmi pečlivě za svým cílem. Cením si zejména závěru práce, kde autorka zodpovídá výzkumné otázky z úvodu a má k nim relevantní data a argumenty, které nastřádala v průběhu celého textu. To dodává jejím závěrům na věrohodnosti a celé práci na přidané hodnotě.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9C45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v zásadě v pořádku, trpí ale několika drobnějšími neduhy. První z nich je, že autorka asi nezvládla funkci poznámek pod čarou a poznámky dělala ručně, tedy například na straně 29 je poznámka 114 místo 98 apod. Na straně tři autorka chybně užívá termín primární data a zdroje a celá práce je poněkud nestandardně formátována (byť požadované délce dostála).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83BA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práci pravidelně konzultovala a musím ocenit pozitivní proměnu, kterou text v průběhu práce prošel. Autorka se dokázala zkoncentrovat na zadané téma a sledovat vytyčený cíl. Během práce navíc využívá domácí i zahraniční literaturu, zdroje sekundární i primární (například dohody UNCLOS) a dle mého názoru tak plní všechny podmínky pro úspěšně zvládnutou bakalářskou práci.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E83BA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Jaká je role Číny v regionu? Může se právě Čína stát </w:t>
      </w:r>
      <w:proofErr w:type="spellStart"/>
      <w:r>
        <w:rPr>
          <w:sz w:val="20"/>
          <w:szCs w:val="20"/>
        </w:rPr>
        <w:t>diverzifikujícím</w:t>
      </w:r>
      <w:proofErr w:type="spellEnd"/>
      <w:r>
        <w:rPr>
          <w:sz w:val="20"/>
          <w:szCs w:val="20"/>
        </w:rPr>
        <w:t xml:space="preserve"> aktérem v oblasti?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E83BA8">
        <w:rPr>
          <w:b/>
        </w:rPr>
        <w:t xml:space="preserve"> v případě podařené obhajoby výborně.</w:t>
      </w:r>
      <w:bookmarkStart w:id="0" w:name="_GoBack"/>
      <w:bookmarkEnd w:id="0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83" w:rsidRDefault="00162583" w:rsidP="00D10D7C">
      <w:pPr>
        <w:spacing w:after="0" w:line="240" w:lineRule="auto"/>
      </w:pPr>
      <w:r>
        <w:separator/>
      </w:r>
    </w:p>
  </w:endnote>
  <w:endnote w:type="continuationSeparator" w:id="0">
    <w:p w:rsidR="00162583" w:rsidRDefault="0016258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83" w:rsidRDefault="00162583" w:rsidP="00D10D7C">
      <w:pPr>
        <w:spacing w:after="0" w:line="240" w:lineRule="auto"/>
      </w:pPr>
      <w:r>
        <w:separator/>
      </w:r>
    </w:p>
  </w:footnote>
  <w:footnote w:type="continuationSeparator" w:id="0">
    <w:p w:rsidR="00162583" w:rsidRDefault="0016258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62583"/>
    <w:rsid w:val="002821D2"/>
    <w:rsid w:val="00435ED6"/>
    <w:rsid w:val="00694816"/>
    <w:rsid w:val="009C4528"/>
    <w:rsid w:val="00C301CB"/>
    <w:rsid w:val="00D10D7C"/>
    <w:rsid w:val="00E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D609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D609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815010"/>
    <w:rsid w:val="00A630AC"/>
    <w:rsid w:val="00BA1304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ML</cp:lastModifiedBy>
  <cp:revision>2</cp:revision>
  <dcterms:created xsi:type="dcterms:W3CDTF">2012-05-16T14:04:00Z</dcterms:created>
  <dcterms:modified xsi:type="dcterms:W3CDTF">2012-05-16T14:04:00Z</dcterms:modified>
</cp:coreProperties>
</file>