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5"/>
        <w:gridCol w:w="4605"/>
      </w:tblGrid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2345055" cy="127698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cs="Arial" w:ascii="Arial" w:hAnsi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Katedra filozofie</w:t>
            </w:r>
          </w:p>
          <w:p>
            <w:pPr>
              <w:pStyle w:val="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Práce </w:t>
      </w:r>
      <w:r>
        <w:rPr/>
        <w:t>(co se nehodí, škrtněte): diplomov</w:t>
      </w:r>
      <w:r>
        <w:rPr/>
        <w:t>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Posudek </w:t>
      </w:r>
      <w:r>
        <w:rPr/>
        <w:t>(co se nehodí, škrtněte): oponenta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Práci hodnotil(a) </w:t>
      </w:r>
      <w:r>
        <w:rPr/>
        <w:t>(u externích hodnotitelů uveďte též adresu a funkci ve firmě): PhDr. Martin Profant, Ph.D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Práci předložil(a)</w:t>
      </w:r>
      <w:r>
        <w:rPr/>
        <w:t>: Bc. Pavel Štochl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jc w:val="both"/>
        <w:rPr/>
      </w:pPr>
      <w:r>
        <w:rPr>
          <w:b/>
          <w:bCs/>
        </w:rPr>
        <w:t>Název práce</w:t>
      </w:r>
      <w:r>
        <w:rPr/>
        <w:t>: Filosofická a psychologická východiska proměny vězeňské péče</w: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/>
          <w:bCs/>
        </w:rPr>
        <w:t>1.</w:t>
        <w:tab/>
        <w:t>CÍL PRÁCE (uveďte, do jaké míry byl naplněn):</w:t>
      </w:r>
    </w:p>
    <w:p>
      <w:pPr>
        <w:pStyle w:val="Normal"/>
        <w:ind w:left="284" w:right="0" w:hanging="284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57" w:right="0" w:firstLine="227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Předložená práce se pokouší o velkoryse pojatou rekapitulaci dějin vězenství od starověku do současnosti. Vzhledem k deklarovanému tématu práce se poněkud překvapivě věnuje mnohem více prostoru než filosofickým a psychologickým východiskům </w:t>
      </w:r>
      <w:r>
        <w:rPr>
          <w:b w:val="false"/>
          <w:bCs w:val="false"/>
          <w:sz w:val="24"/>
          <w:szCs w:val="24"/>
        </w:rPr>
        <w:t xml:space="preserve">velkým </w:t>
      </w:r>
      <w:r>
        <w:rPr>
          <w:b w:val="false"/>
          <w:bCs w:val="false"/>
          <w:sz w:val="24"/>
          <w:szCs w:val="24"/>
        </w:rPr>
        <w:t xml:space="preserve">historicko-sociálním změnám jakožto předpokladům změn v provozování vězenství a koncepčních i ideologických přístupech k němu. Naplnění cílu práce je proto na hraně přijatelného. </w:t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/>
          <w:bCs/>
        </w:rPr>
        <w:t>2.</w:t>
        <w:tab/>
        <w:t>OBSAHOVÉ ZPRACOVÁNÍ (náročnost, tvůrčí přístup, proporcionalita teoretické a vlastní práce, vhodnost příloh apod.):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b w:val="false"/>
          <w:bCs w:val="false"/>
        </w:rPr>
      </w:pPr>
      <w:r>
        <w:rPr>
          <w:b w:val="false"/>
          <w:bCs w:val="false"/>
        </w:rPr>
        <w:t>Předkladatel práce zjevně usilovně promýšlel svůj text a usiloval o souvislé představení svých myšlenek. Bohužel, příliš široký zvolený záběr mu fakticky znemožnil vycházet z jiné než přehledové literatury a vynaložená kreativita tak vyzněla do značné míry naprazdno.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/>
          <w:bCs/>
        </w:rPr>
        <w:t>3.</w:t>
        <w:tab/>
        <w:t>FORMÁLNÍ ÚPRAVA (jazykový projev, správnost citace a odkazů na literaturu, grafická úprava, přehlednost členění kapitol, kvalita tabulek, grafů a příloh apod.):</w:t>
      </w:r>
    </w:p>
    <w:p>
      <w:pPr>
        <w:pStyle w:val="Normal"/>
        <w:ind w:left="284" w:right="0" w:hanging="284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 w:val="false"/>
          <w:bCs w:val="false"/>
        </w:rPr>
      </w:pPr>
      <w:r>
        <w:rPr>
          <w:b w:val="false"/>
          <w:bCs w:val="false"/>
        </w:rPr>
        <w:t>Jazykový projev kultivovaný, rozsáhlý set ilustračních fotografií a obrázků, kapitoly členěny přehledně a promyšleně. Citační norma dodržována jednotně.</w:t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/>
          <w:bCs/>
        </w:rPr>
        <w:t>4.</w:t>
        <w:tab/>
        <w:t>STRUČNÝ KOMENTÁŘ HODNOTITELE (celkový dojem z práce, silné a slabé stránky, originalita myšlenek apod.):</w:t>
      </w:r>
    </w:p>
    <w:p>
      <w:pPr>
        <w:pStyle w:val="Normal"/>
        <w:ind w:left="284" w:right="0" w:hanging="284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</w:rPr>
        <w:t>Práce vychází z nerozsáhle kolekce přehledové literatury, výjimku představuje jen nerozsáhlá pasáž o Josefu Františkovi Rezáčovi. Při</w:t>
      </w:r>
      <w:r>
        <w:rPr>
          <w:b w:val="false"/>
          <w:bCs w:val="false"/>
        </w:rPr>
        <w:t xml:space="preserve">tom i tam, kde by to nebylo nesnadné </w:t>
      </w:r>
      <w:r>
        <w:rPr>
          <w:b w:val="false"/>
          <w:bCs w:val="false"/>
        </w:rPr>
        <w:t xml:space="preserve">překvapivě chybí náznak pokusu seznámit se např. s Beccariovými myšlenkami </w:t>
      </w:r>
      <w:r>
        <w:rPr>
          <w:b w:val="false"/>
          <w:bCs w:val="false"/>
        </w:rPr>
        <w:t>četbou vlastního textu (český překlad z roku 1893 není sice příliš dostupný, slovenský z roku 2009 však ano). Citován je německý překlad (?)</w:t>
      </w:r>
      <w:r>
        <w:rPr>
          <w:b w:val="false"/>
          <w:bCs w:val="false"/>
        </w:rPr>
        <w:t xml:space="preserve"> Foucaultov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/>
          <w:iCs/>
        </w:rPr>
        <w:t xml:space="preserve">Dohlížet a trestat, </w:t>
      </w:r>
      <w:r>
        <w:rPr>
          <w:b w:val="false"/>
          <w:bCs w:val="false"/>
          <w:i w:val="false"/>
          <w:iCs w:val="false"/>
        </w:rPr>
        <w:t xml:space="preserve">ale jen jako zdroj zajímavých </w:t>
      </w:r>
      <w:r>
        <w:rPr>
          <w:b w:val="false"/>
          <w:bCs w:val="false"/>
          <w:i w:val="false"/>
          <w:iCs w:val="false"/>
        </w:rPr>
        <w:t xml:space="preserve">detailů. </w:t>
      </w:r>
      <w:r>
        <w:rPr>
          <w:b w:val="false"/>
          <w:bCs w:val="false"/>
          <w:i w:val="false"/>
          <w:iCs w:val="false"/>
        </w:rPr>
        <w:t>Předložený text</w:t>
      </w:r>
      <w:r>
        <w:rPr>
          <w:b w:val="false"/>
          <w:bCs w:val="false"/>
          <w:i w:val="false"/>
          <w:iCs w:val="false"/>
        </w:rPr>
        <w:t xml:space="preserve"> není kompilac</w:t>
      </w:r>
      <w:r>
        <w:rPr>
          <w:b w:val="false"/>
          <w:bCs w:val="false"/>
          <w:i w:val="false"/>
          <w:iCs w:val="false"/>
        </w:rPr>
        <w:t>e v striktním slova smyslu</w:t>
      </w:r>
      <w:r>
        <w:rPr>
          <w:b w:val="false"/>
          <w:bCs w:val="false"/>
          <w:i w:val="false"/>
          <w:iCs w:val="false"/>
        </w:rPr>
        <w:t>, ale práce s pouze přehledovou literaturou si vybírá daň v  nepřesnostech a posunech – uveďme s ohledem na název práce k nepoznání zkomolenou pasáž z Platónova Prótagory (11) či frapantní faktické nepřesnosti např. uvedení Sachsenspiegel jako městského práva. Celkově proto vyznívá práce nepodařeně.</w:t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/>
          <w:bCs/>
        </w:rPr>
        <w:t>5.</w:t>
        <w:tab/>
        <w:t>OTÁZKY A PŘIPOMÍNKY DOPORUČENÉ K BLIŽŠÍMU VYSVĚTLENÍ PŘI OBHAJOBĚ (jedna až tři):</w:t>
      </w:r>
    </w:p>
    <w:p>
      <w:pPr>
        <w:pStyle w:val="Normal"/>
        <w:ind w:left="284" w:right="0" w:hanging="284"/>
        <w:jc w:val="both"/>
        <w:rPr>
          <w:b w:val="false"/>
          <w:bCs w:val="false"/>
        </w:rPr>
      </w:pPr>
      <w:r>
        <w:rPr>
          <w:b w:val="false"/>
          <w:bCs w:val="false"/>
        </w:rPr>
        <w:t>Bez otázek.</w:t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tabs>
          <w:tab w:val="left" w:pos="676" w:leader="none"/>
        </w:tabs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/>
          <w:bCs/>
        </w:rPr>
        <w:t>6.</w:t>
        <w:tab/>
        <w:t>NAVRHOVANÁ ZNÁMKA (výborně, velmi dobře, dobře, nevyhověl):</w:t>
      </w:r>
    </w:p>
    <w:p>
      <w:pPr>
        <w:pStyle w:val="Normal"/>
        <w:ind w:left="284" w:right="0" w:hanging="284"/>
        <w:jc w:val="both"/>
        <w:rPr>
          <w:b/>
          <w:bCs/>
        </w:rPr>
      </w:pPr>
      <w:r>
        <w:rPr>
          <w:b w:val="false"/>
          <w:bCs w:val="false"/>
        </w:rPr>
        <w:t>V případě vynikající a přesvědčivé obhajoby práce doporučuji známku</w:t>
      </w:r>
      <w:r>
        <w:rPr>
          <w:b/>
          <w:bCs/>
        </w:rPr>
        <w:t xml:space="preserve"> dobře.</w:t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rPr/>
      </w:pPr>
      <w:r>
        <w:rPr/>
      </w:r>
    </w:p>
    <w:p>
      <w:pPr>
        <w:pStyle w:val="Normal"/>
        <w:rPr/>
      </w:pPr>
      <w:r>
        <w:rPr/>
        <w:t xml:space="preserve">Datum: </w:t>
        <w:tab/>
        <w:t>24. 8. 2019</w:t>
        <w:tab/>
        <w:tab/>
        <w:tab/>
        <w:tab/>
        <w:tab/>
        <w:tab/>
        <w:tab/>
        <w:t>Podpis: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6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nhideWhenUsed="0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Obsah1">
    <w:name w:val="Obsah 1"/>
    <w:uiPriority w:val="99"/>
    <w:semiHidden/>
    <w:basedOn w:val="Normal"/>
    <w:autoRedefine/>
    <w:pPr>
      <w:spacing w:before="120" w:after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2013-07-03T10:51:00Z</dcterms:created>
  <dc:creator>Vlasta Skočná</dc:creator>
  <dc:language>cs-CZ</dc:language>
  <cp:lastModifiedBy>Eliška Květová</cp:lastModifiedBy>
  <cp:lastPrinted>2003-05-23T06:09:00Z</cp:lastPrinted>
  <dcterms:modified xsi:type="dcterms:W3CDTF">2013-07-03T10:51:00Z</dcterms:modified>
  <cp:revision>2</cp:revision>
  <dc:title>Z Á P A D O Č E S K Á    U N I V E R Z I T A    V  P L Z N I</dc:title>
</cp:coreProperties>
</file>