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C5" w:rsidRDefault="002632A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DE3F4A3">
            <wp:extent cx="2231390" cy="10610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2AD" w:rsidRPr="00460AEB" w:rsidRDefault="002632AD" w:rsidP="002632A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2632AD" w:rsidRPr="00460AEB" w:rsidRDefault="002632AD" w:rsidP="002632A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2632AD" w:rsidRPr="00D33532" w:rsidRDefault="002632AD" w:rsidP="002632AD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2632AD" w:rsidRDefault="002632AD" w:rsidP="002632A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 xml:space="preserve">bakalářské </w:t>
      </w:r>
      <w:proofErr w:type="gramStart"/>
      <w:r>
        <w:rPr>
          <w:rFonts w:ascii="Garamond" w:hAnsi="Garamond"/>
          <w:b/>
          <w:sz w:val="24"/>
          <w:szCs w:val="24"/>
        </w:rPr>
        <w:t>prá</w:t>
      </w:r>
      <w:r w:rsidR="000A09E9">
        <w:rPr>
          <w:rFonts w:ascii="Garamond" w:hAnsi="Garamond"/>
          <w:b/>
          <w:sz w:val="24"/>
          <w:szCs w:val="24"/>
        </w:rPr>
        <w:t>ce :</w:t>
      </w:r>
      <w:proofErr w:type="gramEnd"/>
    </w:p>
    <w:p w:rsidR="002632AD" w:rsidRPr="00141626" w:rsidRDefault="002632AD" w:rsidP="002632A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4B00D0">
        <w:rPr>
          <w:rFonts w:ascii="Garamond" w:hAnsi="Garamond"/>
          <w:b/>
          <w:noProof/>
          <w:sz w:val="24"/>
          <w:szCs w:val="24"/>
        </w:rPr>
        <w:t>Autorská kniha</w:t>
      </w:r>
    </w:p>
    <w:p w:rsidR="000A09E9" w:rsidRDefault="002632AD" w:rsidP="002632A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B00D0">
        <w:rPr>
          <w:rFonts w:ascii="Garamond" w:hAnsi="Garamond"/>
          <w:b/>
          <w:noProof/>
          <w:sz w:val="24"/>
          <w:szCs w:val="24"/>
        </w:rPr>
        <w:t>HOPPOVÁ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B00D0">
        <w:rPr>
          <w:rFonts w:ascii="Garamond" w:hAnsi="Garamond"/>
          <w:b/>
          <w:noProof/>
          <w:sz w:val="24"/>
          <w:szCs w:val="24"/>
        </w:rPr>
        <w:t>Veronika</w:t>
      </w:r>
      <w:r w:rsidR="000A09E9">
        <w:rPr>
          <w:rFonts w:ascii="Garamond" w:hAnsi="Garamond"/>
          <w:b/>
          <w:sz w:val="24"/>
          <w:szCs w:val="24"/>
        </w:rPr>
        <w:t xml:space="preserve">          </w:t>
      </w:r>
    </w:p>
    <w:p w:rsidR="002632AD" w:rsidRDefault="002632AD" w:rsidP="002632AD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4B00D0">
        <w:rPr>
          <w:rFonts w:ascii="Garamond" w:hAnsi="Garamond"/>
          <w:b/>
          <w:noProof/>
          <w:sz w:val="24"/>
          <w:szCs w:val="24"/>
        </w:rPr>
        <w:t>Ilustrace a grafika, specializace Ilustrace Grafika</w:t>
      </w:r>
    </w:p>
    <w:p w:rsidR="000A09E9" w:rsidRPr="000A09E9" w:rsidRDefault="000A09E9" w:rsidP="002632A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632AD" w:rsidRDefault="002632AD" w:rsidP="002632A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vedoucího </w:t>
      </w:r>
      <w:r w:rsidR="00D1254B">
        <w:rPr>
          <w:rFonts w:ascii="Garamond" w:hAnsi="Garamond"/>
          <w:b/>
          <w:sz w:val="24"/>
          <w:szCs w:val="24"/>
        </w:rPr>
        <w:t>práce</w:t>
      </w:r>
    </w:p>
    <w:p w:rsidR="002632AD" w:rsidRDefault="002632AD" w:rsidP="002632AD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 w:rsidRPr="00141626">
        <w:rPr>
          <w:rFonts w:ascii="Garamond" w:hAnsi="Garamond"/>
          <w:b/>
          <w:noProof/>
          <w:sz w:val="24"/>
          <w:szCs w:val="24"/>
        </w:rPr>
        <w:t xml:space="preserve">: </w:t>
      </w:r>
    </w:p>
    <w:p w:rsidR="002632AD" w:rsidRDefault="002632AD" w:rsidP="002632AD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4B00D0">
        <w:rPr>
          <w:rFonts w:ascii="Garamond" w:hAnsi="Garamond"/>
          <w:b/>
          <w:noProof/>
          <w:sz w:val="24"/>
          <w:szCs w:val="24"/>
        </w:rPr>
        <w:t>prof. akad. mal.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4B00D0">
        <w:rPr>
          <w:rFonts w:ascii="Garamond" w:hAnsi="Garamond"/>
          <w:b/>
          <w:noProof/>
          <w:sz w:val="24"/>
          <w:szCs w:val="24"/>
        </w:rPr>
        <w:t>Mikoláš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4B00D0">
        <w:rPr>
          <w:rFonts w:ascii="Garamond" w:hAnsi="Garamond"/>
          <w:b/>
          <w:noProof/>
          <w:sz w:val="24"/>
          <w:szCs w:val="24"/>
        </w:rPr>
        <w:t>Axmann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</w:p>
    <w:p w:rsidR="002632AD" w:rsidRPr="000A09E9" w:rsidRDefault="002632AD" w:rsidP="000A09E9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  <w:r w:rsidR="000A09E9">
        <w:rPr>
          <w:rFonts w:ascii="Garamond" w:hAnsi="Garamond"/>
          <w:b/>
          <w:sz w:val="24"/>
          <w:szCs w:val="24"/>
        </w:rPr>
        <w:t xml:space="preserve"> - splněn</w:t>
      </w:r>
      <w:r w:rsidRPr="000A09E9">
        <w:rPr>
          <w:rFonts w:ascii="Garamond" w:hAnsi="Garamond"/>
          <w:i/>
          <w:sz w:val="24"/>
          <w:szCs w:val="24"/>
        </w:rPr>
        <w:t xml:space="preserve"> </w:t>
      </w:r>
    </w:p>
    <w:p w:rsidR="002632AD" w:rsidRPr="00A91B25" w:rsidRDefault="002632AD" w:rsidP="002632A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  <w:r w:rsidR="00A91B25">
        <w:rPr>
          <w:rFonts w:ascii="Garamond" w:hAnsi="Garamond"/>
          <w:b/>
          <w:sz w:val="24"/>
          <w:szCs w:val="24"/>
        </w:rPr>
        <w:t xml:space="preserve"> 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Bakalářská práce Veroniky Hoppové propojuje kultivovaným způsobem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citlivost, plnokrevnost a profesionální schopnost organizovat vnitřní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svět knižního prostoru. Bohatě strukturované a odstíněné ilustrace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vytvářejí archaické jeviště pro fragmenty současného života. Nadčasovost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atmosféry pramení z práce se světlem, plochou a soustředěním</w:t>
      </w:r>
    </w:p>
    <w:p w:rsidR="00A91B25" w:rsidRDefault="00A91B25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 figurální detail. Výchozí</w:t>
      </w:r>
      <w:r w:rsidR="00E70284">
        <w:rPr>
          <w:rFonts w:ascii="Garamond" w:hAnsi="Garamond"/>
          <w:b/>
          <w:sz w:val="28"/>
          <w:szCs w:val="28"/>
        </w:rPr>
        <w:t xml:space="preserve"> premisou je poznání mnohosti z jediného.</w:t>
      </w:r>
    </w:p>
    <w:p w:rsidR="00E70284" w:rsidRDefault="00E70284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To láká čtenáře na široké pole obrazotvornosti a</w:t>
      </w:r>
      <w:r w:rsidR="00274D45">
        <w:rPr>
          <w:rFonts w:ascii="Garamond" w:hAnsi="Garamond"/>
          <w:b/>
          <w:sz w:val="28"/>
          <w:szCs w:val="28"/>
        </w:rPr>
        <w:t xml:space="preserve"> ke </w:t>
      </w:r>
      <w:r>
        <w:rPr>
          <w:rFonts w:ascii="Garamond" w:hAnsi="Garamond"/>
          <w:b/>
          <w:sz w:val="28"/>
          <w:szCs w:val="28"/>
        </w:rPr>
        <w:t xml:space="preserve"> spoluautorství dějů,</w:t>
      </w:r>
    </w:p>
    <w:p w:rsidR="00E70284" w:rsidRDefault="00E70284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jejichž celistvosti zahlédneme a zaslechneme</w:t>
      </w:r>
      <w:r w:rsidR="00274D45">
        <w:rPr>
          <w:rFonts w:ascii="Garamond" w:hAnsi="Garamond"/>
          <w:b/>
          <w:sz w:val="28"/>
          <w:szCs w:val="28"/>
        </w:rPr>
        <w:t xml:space="preserve"> v knize </w:t>
      </w:r>
      <w:r>
        <w:rPr>
          <w:rFonts w:ascii="Garamond" w:hAnsi="Garamond"/>
          <w:b/>
          <w:sz w:val="28"/>
          <w:szCs w:val="28"/>
        </w:rPr>
        <w:t xml:space="preserve"> pouze útržky.</w:t>
      </w:r>
    </w:p>
    <w:p w:rsidR="00E70284" w:rsidRDefault="00E70284" w:rsidP="00A91B25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Výsledkem je brilantní průnik typografie, ilustrací a zdánlivého prázdna, útočiště reflexe a vzpomínání, asociační křesadlo </w:t>
      </w:r>
      <w:r w:rsidR="0006396E">
        <w:rPr>
          <w:rFonts w:ascii="Garamond" w:hAnsi="Garamond"/>
          <w:b/>
          <w:sz w:val="28"/>
          <w:szCs w:val="28"/>
        </w:rPr>
        <w:t>jednoduchosti.</w:t>
      </w:r>
    </w:p>
    <w:p w:rsidR="0006396E" w:rsidRDefault="00170903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</w:t>
      </w:r>
      <w:r w:rsidR="0006396E">
        <w:rPr>
          <w:rFonts w:ascii="Garamond" w:hAnsi="Garamond"/>
          <w:b/>
          <w:sz w:val="28"/>
          <w:szCs w:val="28"/>
        </w:rPr>
        <w:t>Zvolený rytmus knihy připomíná smyčcového kvartet</w:t>
      </w:r>
      <w:r>
        <w:rPr>
          <w:rFonts w:ascii="Garamond" w:hAnsi="Garamond"/>
          <w:b/>
          <w:sz w:val="28"/>
          <w:szCs w:val="28"/>
        </w:rPr>
        <w:t>o</w:t>
      </w:r>
      <w:r w:rsidR="0006396E">
        <w:rPr>
          <w:rFonts w:ascii="Garamond" w:hAnsi="Garamond"/>
          <w:b/>
          <w:sz w:val="28"/>
          <w:szCs w:val="28"/>
        </w:rPr>
        <w:t>,</w:t>
      </w:r>
    </w:p>
    <w:p w:rsidR="0006396E" w:rsidRDefault="0006396E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kde intimní postupy komorního rozhovoru vedou k vysoké účinnosti</w:t>
      </w:r>
    </w:p>
    <w:p w:rsidR="0006396E" w:rsidRDefault="0006396E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sdělení. Poukazy úlomků a částečností k nedostupnému, ale tušenému</w:t>
      </w:r>
    </w:p>
    <w:p w:rsidR="0006396E" w:rsidRDefault="0006396E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celku navozují nehledanými prostředky pocit účasti na skutečném životě.</w:t>
      </w:r>
    </w:p>
    <w:p w:rsidR="0006396E" w:rsidRDefault="0006396E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Tato práce se řadí mezi způsoby jak </w:t>
      </w:r>
      <w:r w:rsidR="00274D45">
        <w:rPr>
          <w:rFonts w:ascii="Garamond" w:hAnsi="Garamond"/>
          <w:b/>
          <w:sz w:val="28"/>
          <w:szCs w:val="28"/>
        </w:rPr>
        <w:t>zpomalit běh času ve prospěch</w:t>
      </w: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plnohodnotného prožívání. </w:t>
      </w: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Výsledný tvar dokazuje, že původnost nemusí spočívat</w:t>
      </w:r>
    </w:p>
    <w:p w:rsidR="00274D45" w:rsidRDefault="00274D45" w:rsidP="00170903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ve ztřeštěné inovaci za každou cenu, ale najdeme ji </w:t>
      </w:r>
      <w:r w:rsidR="00170903">
        <w:rPr>
          <w:rFonts w:ascii="Garamond" w:hAnsi="Garamond"/>
          <w:b/>
          <w:sz w:val="28"/>
          <w:szCs w:val="28"/>
        </w:rPr>
        <w:t xml:space="preserve">snáze </w:t>
      </w:r>
      <w:r>
        <w:rPr>
          <w:rFonts w:ascii="Garamond" w:hAnsi="Garamond"/>
          <w:b/>
          <w:sz w:val="28"/>
          <w:szCs w:val="28"/>
        </w:rPr>
        <w:t xml:space="preserve">v tradičních kulisách </w:t>
      </w:r>
      <w:r w:rsidR="00170903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 rolích, realizovaných s</w:t>
      </w:r>
      <w:r w:rsidR="00170903">
        <w:rPr>
          <w:rFonts w:ascii="Garamond" w:hAnsi="Garamond"/>
          <w:b/>
          <w:sz w:val="28"/>
          <w:szCs w:val="28"/>
        </w:rPr>
        <w:t> </w:t>
      </w:r>
      <w:r>
        <w:rPr>
          <w:rFonts w:ascii="Garamond" w:hAnsi="Garamond"/>
          <w:b/>
          <w:sz w:val="28"/>
          <w:szCs w:val="28"/>
        </w:rPr>
        <w:t>vysok</w:t>
      </w:r>
      <w:r w:rsidR="00170903">
        <w:rPr>
          <w:rFonts w:ascii="Garamond" w:hAnsi="Garamond"/>
          <w:b/>
          <w:sz w:val="28"/>
          <w:szCs w:val="28"/>
        </w:rPr>
        <w:t xml:space="preserve">ým </w:t>
      </w:r>
      <w:r>
        <w:rPr>
          <w:rFonts w:ascii="Garamond" w:hAnsi="Garamond"/>
          <w:b/>
          <w:sz w:val="28"/>
          <w:szCs w:val="28"/>
        </w:rPr>
        <w:t>osobní</w:t>
      </w:r>
      <w:r w:rsidR="00170903">
        <w:rPr>
          <w:rFonts w:ascii="Garamond" w:hAnsi="Garamond"/>
          <w:b/>
          <w:sz w:val="28"/>
          <w:szCs w:val="28"/>
        </w:rPr>
        <w:t>m</w:t>
      </w:r>
      <w:r>
        <w:rPr>
          <w:rFonts w:ascii="Garamond" w:hAnsi="Garamond"/>
          <w:b/>
          <w:sz w:val="28"/>
          <w:szCs w:val="28"/>
        </w:rPr>
        <w:t xml:space="preserve"> </w:t>
      </w:r>
      <w:r w:rsidR="00170903">
        <w:rPr>
          <w:rFonts w:ascii="Garamond" w:hAnsi="Garamond"/>
          <w:b/>
          <w:sz w:val="28"/>
          <w:szCs w:val="28"/>
        </w:rPr>
        <w:t>nasazením</w:t>
      </w:r>
      <w:r>
        <w:rPr>
          <w:rFonts w:ascii="Garamond" w:hAnsi="Garamond"/>
          <w:b/>
          <w:sz w:val="28"/>
          <w:szCs w:val="28"/>
        </w:rPr>
        <w:t>.</w:t>
      </w:r>
    </w:p>
    <w:p w:rsidR="00170903" w:rsidRDefault="00170903" w:rsidP="00170903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Závěrečnou práci stejně jako celé studium hodnotím jako výborné.</w:t>
      </w: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74D45" w:rsidRDefault="00274D45" w:rsidP="0006396E">
      <w:pPr>
        <w:spacing w:after="120" w:line="360" w:lineRule="auto"/>
        <w:ind w:left="360"/>
        <w:rPr>
          <w:rFonts w:ascii="Garamond" w:hAnsi="Garamond"/>
          <w:b/>
          <w:sz w:val="28"/>
          <w:szCs w:val="28"/>
        </w:rPr>
      </w:pPr>
    </w:p>
    <w:p w:rsidR="002632AD" w:rsidRPr="00274D45" w:rsidRDefault="002632AD" w:rsidP="00274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</w:p>
    <w:p w:rsidR="002632AD" w:rsidRDefault="002632AD" w:rsidP="002632AD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2632AD" w:rsidRDefault="002632AD" w:rsidP="002632AD">
      <w:r>
        <w:rPr>
          <w:rFonts w:ascii="Garamond" w:hAnsi="Garamond"/>
        </w:rPr>
        <w:t>Tisk oboustranný</w:t>
      </w:r>
    </w:p>
    <w:sectPr w:rsidR="0026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AD"/>
    <w:rsid w:val="0006396E"/>
    <w:rsid w:val="000A09E9"/>
    <w:rsid w:val="00170903"/>
    <w:rsid w:val="002632AD"/>
    <w:rsid w:val="00274D45"/>
    <w:rsid w:val="0060552B"/>
    <w:rsid w:val="00A91B25"/>
    <w:rsid w:val="00BC17C5"/>
    <w:rsid w:val="00D1254B"/>
    <w:rsid w:val="00E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BC68-CB93-44B2-B761-7DF7A612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32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32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Kubová</dc:creator>
  <cp:keywords/>
  <dc:description/>
  <cp:lastModifiedBy>Marcela Kubová</cp:lastModifiedBy>
  <cp:revision>2</cp:revision>
  <cp:lastPrinted>2020-08-13T07:05:00Z</cp:lastPrinted>
  <dcterms:created xsi:type="dcterms:W3CDTF">2020-08-13T07:05:00Z</dcterms:created>
  <dcterms:modified xsi:type="dcterms:W3CDTF">2020-08-13T07:05:00Z</dcterms:modified>
</cp:coreProperties>
</file>