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9" w:rsidRDefault="000D5FE9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4A69" w:rsidRDefault="00684A69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684A69" w:rsidRDefault="000D5FE9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684A69" w:rsidRDefault="000D5FE9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684A69" w:rsidRDefault="00684A69">
      <w:pPr>
        <w:tabs>
          <w:tab w:val="left" w:pos="3118"/>
        </w:tabs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A69" w:rsidRDefault="000D5FE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tema_hlavni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Grafické řešení periodika</w:t>
      </w:r>
      <w:r>
        <w:rPr>
          <w:rFonts w:ascii="Arial" w:eastAsia="Arial" w:hAnsi="Arial" w:cs="Arial"/>
          <w:b/>
          <w:bCs/>
        </w:rPr>
        <w:fldChar w:fldCharType="end"/>
      </w:r>
    </w:p>
    <w:p w:rsidR="00684A69" w:rsidRDefault="000D5FE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da-DK"/>
        </w:rPr>
        <w:t>il student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de-DE"/>
        </w:rPr>
        <w:t>TRNKOVÁ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pt-PT"/>
        </w:rPr>
        <w:t>Linda</w:t>
      </w:r>
      <w:r>
        <w:rPr>
          <w:rFonts w:ascii="Arial" w:eastAsia="Arial" w:hAnsi="Arial" w:cs="Arial"/>
          <w:b/>
          <w:bCs/>
        </w:rPr>
        <w:fldChar w:fldCharType="end"/>
      </w:r>
    </w:p>
    <w:p w:rsidR="00684A69" w:rsidRDefault="000D5FE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Studijn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obor a specializace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684A69" w:rsidRDefault="000D5FE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Hodnocen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vedouc</w:t>
      </w:r>
      <w:r>
        <w:rPr>
          <w:rFonts w:ascii="Arial" w:hAnsi="Arial"/>
        </w:rPr>
        <w:t>í</w:t>
      </w:r>
      <w:r>
        <w:rPr>
          <w:rFonts w:ascii="Arial" w:hAnsi="Arial"/>
        </w:rPr>
        <w:t>ho pr</w:t>
      </w:r>
      <w:r>
        <w:rPr>
          <w:rFonts w:ascii="Arial" w:hAnsi="Arial"/>
        </w:rPr>
        <w:t>á</w:t>
      </w:r>
      <w:r>
        <w:rPr>
          <w:rFonts w:ascii="Arial" w:hAnsi="Arial"/>
        </w:rPr>
        <w:t>ce</w:t>
      </w:r>
    </w:p>
    <w:p w:rsidR="00684A69" w:rsidRDefault="000D5FE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doc. akad. mal. Franti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  <w:lang w:val="nl-NL"/>
        </w:rPr>
        <w:t>ek Steker</w:t>
      </w:r>
    </w:p>
    <w:p w:rsidR="00684A69" w:rsidRDefault="00684A69">
      <w:pPr>
        <w:spacing w:after="120" w:line="360" w:lineRule="auto"/>
        <w:rPr>
          <w:b/>
          <w:bCs/>
        </w:rPr>
      </w:pPr>
    </w:p>
    <w:p w:rsidR="00684A69" w:rsidRDefault="00684A69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684A69" w:rsidRDefault="000D5FE9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684A69" w:rsidRDefault="000D5FE9">
      <w:pPr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it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vrh nov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ho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asopisu, kter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se 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nuje rockov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hudebn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sc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byl 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 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Lindy Trnkov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.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stupem je funk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osmdes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ti str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nkov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maketa s uk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zkami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4"/>
          <w:szCs w:val="24"/>
        </w:rPr>
        <w:t>layoutu ob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lek 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íč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ch vyd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 prom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nliv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m titulem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asopisu STORM. Studentka ve sv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prok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zala jak odbornou vysp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 xml:space="preserve">lost,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tak technick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kompetence nabyt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studiem v oboru.</w:t>
      </w:r>
    </w:p>
    <w:p w:rsidR="00684A69" w:rsidRDefault="00684A69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684A69" w:rsidRDefault="000D5FE9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684A69" w:rsidRDefault="000D5FE9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Autorka nezast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inspiraci ikonick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 č</w:t>
      </w:r>
      <w:r>
        <w:rPr>
          <w:rFonts w:ascii="Arial" w:hAnsi="Arial"/>
          <w:sz w:val="24"/>
          <w:szCs w:val="24"/>
        </w:rPr>
        <w:t>asopisem RAY GAN upravovan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Davidem Garsonem v dob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stupu digit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ch technologi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do grafick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designu. Silnou str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nkou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je koncepce neschematick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layoutu str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nek, kter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nepostr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ehlednost a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razn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umocn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jednotliv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obsah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. Po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izov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a zpracov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vlastn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ch fotografi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,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tvarn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i report</w:t>
      </w:r>
      <w:r>
        <w:rPr>
          <w:rFonts w:ascii="Arial" w:hAnsi="Arial"/>
          <w:sz w:val="24"/>
          <w:szCs w:val="24"/>
        </w:rPr>
        <w:t>áž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ho charakteru, jde ruku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v ruce s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pravou a zhotoven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tiskov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podklad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. Aktivn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zapojen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do redak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 č</w:t>
      </w:r>
      <w:r>
        <w:rPr>
          <w:rFonts w:ascii="Arial" w:hAnsi="Arial"/>
          <w:sz w:val="24"/>
          <w:szCs w:val="24"/>
        </w:rPr>
        <w:t xml:space="preserve">innosti mimo </w:t>
      </w:r>
      <w:r>
        <w:rPr>
          <w:rFonts w:ascii="Arial" w:hAnsi="Arial"/>
          <w:sz w:val="24"/>
          <w:szCs w:val="24"/>
        </w:rPr>
        <w:t>studium, k osobnosti studentky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hav</w:t>
      </w:r>
      <w:r>
        <w:rPr>
          <w:rFonts w:ascii="Arial" w:hAnsi="Arial"/>
          <w:sz w:val="24"/>
          <w:szCs w:val="24"/>
        </w:rPr>
        <w:t>á ř</w:t>
      </w:r>
      <w:r>
        <w:rPr>
          <w:rFonts w:ascii="Arial" w:hAnsi="Arial"/>
          <w:sz w:val="24"/>
          <w:szCs w:val="24"/>
        </w:rPr>
        <w:t>emesln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zru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nost, d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 xml:space="preserve">edpoklad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e se Linda Trnkov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uplatn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jak v t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ci, tak i na samostatn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profesn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ze.</w:t>
      </w:r>
    </w:p>
    <w:p w:rsidR="00684A69" w:rsidRDefault="00684A69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684A69" w:rsidRDefault="000D5FE9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</w:p>
    <w:p w:rsidR="00684A69" w:rsidRDefault="000D5FE9">
      <w:pPr>
        <w:pStyle w:val="Odstavecseseznamem"/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Lindy Trnkov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tem.</w:t>
      </w:r>
    </w:p>
    <w:p w:rsidR="00684A69" w:rsidRDefault="00684A69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684A69" w:rsidRDefault="000D5FE9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684A69" w:rsidRDefault="000D5FE9">
      <w:pPr>
        <w:pStyle w:val="Zkladntext"/>
        <w:spacing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skou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navrhuj</w:t>
      </w:r>
      <w:r>
        <w:rPr>
          <w:rFonts w:ascii="Arial" w:hAnsi="Arial"/>
          <w:sz w:val="24"/>
          <w:szCs w:val="24"/>
        </w:rPr>
        <w:t>i hodnotit zn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mkou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</w:t>
      </w:r>
    </w:p>
    <w:p w:rsidR="00684A69" w:rsidRDefault="00684A69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:rsidR="00684A69" w:rsidRDefault="0068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684A69" w:rsidRDefault="0068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684A69" w:rsidRDefault="0068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684A69" w:rsidRDefault="0068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684A69" w:rsidRDefault="000D5FE9">
      <w:pPr>
        <w:tabs>
          <w:tab w:val="left" w:pos="1134"/>
          <w:tab w:val="left" w:pos="4536"/>
        </w:tabs>
        <w:spacing w:after="120" w:line="360" w:lineRule="auto"/>
      </w:pPr>
      <w:r>
        <w:rPr>
          <w:rFonts w:ascii="Arial" w:hAnsi="Arial"/>
          <w:b/>
          <w:bCs/>
          <w:lang w:val="de-DE"/>
        </w:rPr>
        <w:t>Datum: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</w:rPr>
        <w:t>16. 8. 2020</w:t>
      </w:r>
      <w:r>
        <w:rPr>
          <w:rFonts w:ascii="Arial" w:hAnsi="Arial"/>
          <w:b/>
          <w:bCs/>
        </w:rPr>
        <w:tab/>
        <w:t>Podpis:</w:t>
      </w:r>
    </w:p>
    <w:sectPr w:rsidR="00684A6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E9" w:rsidRDefault="000D5FE9">
      <w:pPr>
        <w:spacing w:after="0" w:line="240" w:lineRule="auto"/>
      </w:pPr>
      <w:r>
        <w:separator/>
      </w:r>
    </w:p>
  </w:endnote>
  <w:endnote w:type="continuationSeparator" w:id="0">
    <w:p w:rsidR="000D5FE9" w:rsidRDefault="000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69" w:rsidRDefault="000D5FE9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9909C8">
      <w:rPr>
        <w:rFonts w:ascii="Arial" w:hAnsi="Arial"/>
      </w:rPr>
      <w:fldChar w:fldCharType="separate"/>
    </w:r>
    <w:r w:rsidR="00B86A76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E9" w:rsidRDefault="000D5FE9">
      <w:pPr>
        <w:spacing w:after="0" w:line="240" w:lineRule="auto"/>
      </w:pPr>
      <w:r>
        <w:separator/>
      </w:r>
    </w:p>
  </w:footnote>
  <w:footnote w:type="continuationSeparator" w:id="0">
    <w:p w:rsidR="000D5FE9" w:rsidRDefault="000D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69" w:rsidRDefault="00684A6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AF6"/>
    <w:multiLevelType w:val="hybridMultilevel"/>
    <w:tmpl w:val="9528A198"/>
    <w:styleLink w:val="Importovanstyl1"/>
    <w:lvl w:ilvl="0" w:tplc="E67478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08C6A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03FAA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CAD54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08AF4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46FD2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ADE4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0C04A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27A3C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DB3D0A"/>
    <w:multiLevelType w:val="hybridMultilevel"/>
    <w:tmpl w:val="9528A198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D5FE9"/>
    <w:rsid w:val="00684A69"/>
    <w:rsid w:val="009909C8"/>
    <w:rsid w:val="00B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AF2F-8D30-467A-9C7E-9EC6877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2020-08-19T06:33:00Z</dcterms:created>
  <dcterms:modified xsi:type="dcterms:W3CDTF">2020-08-19T06:33:00Z</dcterms:modified>
</cp:coreProperties>
</file>