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4446" w14:textId="65BE7DE7" w:rsidR="00141626" w:rsidRDefault="007346C7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EC65575" wp14:editId="32EA68AD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9ECB2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CA5C82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044B93AA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626C8938" w14:textId="77777777"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78D9067A" w14:textId="77777777"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9F029A">
        <w:rPr>
          <w:rFonts w:ascii="Garamond" w:hAnsi="Garamond"/>
          <w:b/>
          <w:sz w:val="24"/>
          <w:szCs w:val="24"/>
        </w:rPr>
        <w:t>diplomov</w:t>
      </w:r>
      <w:r w:rsidR="00912929">
        <w:rPr>
          <w:rFonts w:ascii="Garamond" w:hAnsi="Garamond"/>
          <w:b/>
          <w:sz w:val="24"/>
          <w:szCs w:val="24"/>
        </w:rPr>
        <w:t>é</w:t>
      </w:r>
      <w:r w:rsidR="009F029A"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 w:rsidR="009B05DD" w:rsidRPr="00263531">
        <w:rPr>
          <w:rFonts w:ascii="Garamond" w:hAnsi="Garamond"/>
          <w:b/>
          <w:noProof/>
          <w:sz w:val="24"/>
          <w:szCs w:val="24"/>
        </w:rPr>
        <w:t>SITE-SPECIFIC INSTALACE</w:t>
      </w:r>
    </w:p>
    <w:p w14:paraId="38DA6E0E" w14:textId="77777777"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EBCF31E" w14:textId="77777777"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9B05DD" w:rsidRPr="00263531">
        <w:rPr>
          <w:rFonts w:ascii="Garamond" w:hAnsi="Garamond"/>
          <w:b/>
          <w:noProof/>
          <w:sz w:val="24"/>
          <w:szCs w:val="24"/>
        </w:rPr>
        <w:t>BcA. Karolína ŠAFROVÁ</w:t>
      </w:r>
    </w:p>
    <w:p w14:paraId="21C78C2F" w14:textId="77777777"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7F59A915" w14:textId="77777777"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12428C" w:rsidRPr="00263531">
        <w:rPr>
          <w:rFonts w:ascii="Garamond" w:hAnsi="Garamond"/>
          <w:b/>
          <w:noProof/>
          <w:sz w:val="24"/>
          <w:szCs w:val="24"/>
        </w:rPr>
        <w:t>Intermediální tvorba, specializace Intermédia</w:t>
      </w:r>
    </w:p>
    <w:p w14:paraId="2DB88BCF" w14:textId="77777777"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1BD83D5F" w14:textId="77777777" w:rsidR="0015052B" w:rsidRDefault="005109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Posudek oponenta práce</w:t>
      </w:r>
      <w:r w:rsidR="0015052B">
        <w:rPr>
          <w:rFonts w:ascii="Garamond" w:hAnsi="Garamond"/>
          <w:b/>
          <w:sz w:val="24"/>
          <w:szCs w:val="24"/>
        </w:rPr>
        <w:t xml:space="preserve"> </w:t>
      </w:r>
    </w:p>
    <w:p w14:paraId="51B72FB1" w14:textId="77777777"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14:paraId="7BAD6C65" w14:textId="77777777" w:rsidR="009B05DD" w:rsidRDefault="005109DD" w:rsidP="009B05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63531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Provazník</w:t>
      </w:r>
      <w:r w:rsidR="009B05DD" w:rsidRPr="00141626">
        <w:rPr>
          <w:rFonts w:ascii="Garamond" w:hAnsi="Garamond"/>
          <w:b/>
          <w:sz w:val="24"/>
          <w:szCs w:val="24"/>
        </w:rPr>
        <w:t xml:space="preserve"> </w:t>
      </w:r>
    </w:p>
    <w:p w14:paraId="47244964" w14:textId="60D34FEE"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25AE5A12" w14:textId="1D5F6345" w:rsidR="0045555B" w:rsidRPr="0045555B" w:rsidRDefault="0045555B" w:rsidP="0045555B">
      <w:pPr>
        <w:spacing w:after="120" w:line="360" w:lineRule="auto"/>
        <w:rPr>
          <w:rFonts w:ascii="Garamond" w:hAnsi="Garamond"/>
          <w:b/>
          <w:sz w:val="24"/>
          <w:szCs w:val="24"/>
          <w:lang/>
        </w:rPr>
      </w:pPr>
      <w:r>
        <w:t>Práce byla splněna v předepsaném rozsahu a kvalitě</w:t>
      </w:r>
      <w:r>
        <w:rPr>
          <w:lang/>
        </w:rPr>
        <w:t>.</w:t>
      </w:r>
    </w:p>
    <w:p w14:paraId="305C690E" w14:textId="6F701BB1"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69B8F8DC" w14:textId="1794EEF4" w:rsidR="00207C1D" w:rsidRDefault="0045555B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t xml:space="preserve">Z práce Karolíny Šafrové je cítit intenzita identifikace se svým životem. Zneklidněna a zároveň fascinována svými démony, kteří jsou nepochybně centrálním motivem její práce, vytváří a zhmotňuje si jakýsi vlastní prostorový grimoár. Nejprve se je snaží podrobit psychoanalýze, jako obecně použitelnému nástroji pro pochopení rozporných, nebo skrytých motivací svého jednání. Později jim dává pohlédnout z chaosu na svět a obdaří je schopnostmi, které může použít. Slovy Paula Valéryho : “Vytvořím si bytosti, které se mi budou poněkud podobat a dám jim oči a rozum. Dovolím jim rovněž mít tušení o mé existenci, ale velmi matné, tak že je onen rozum, který jim udělím bude nabádat k tomu, aby mi existenci upírali.” Mozaikou forem se Karolína pokouší zkoumat mnohočetnost vlastní duše, tzv. Ich - Disociaci. Práce vzniká s nasazením, ale z počátku s nejistotou, nesebedůvěrou a v různých rozpoloženích. To však nic neubírá na živelnosti, intuitivnosti a surovosti prováděné nesystematickým modelováním a rytím do sádry a někdy až </w:t>
      </w:r>
      <w:r>
        <w:lastRenderedPageBreak/>
        <w:t>automatickým vrstvením barev bez jakéhokoliv kalkulu a fabulace. Od prvních, popisnějších, Panuškovsy, nebo Váchalovsky lyrických charakterů, (v sochařství bych hledal ekvivalenty u Joana Miroa a jeho africké fetiše připomínajících hlav). Později potlačuje archetypální znaky obličejů až k dle mého názoru nejsilnějším amorfizovaným tvarům, kde čím více ztrácejí tváře, tím více získává Karolína jistotu ve svém hledání vyjádřit se. Po celou dobu se pohybuje na hraně odvahy a lehkovážnosti, práce je hravá, ale ne nutně veselá, výrazně expresivní, ale bez velkých gest a ambicí. Uvědomuje si, že špatně uchopená energie z vlastní strany může být destruktivní, ale nenechává se tím příliš ovlivňovat. Vhodnost instalace odpovídá pojetí a přístupu k práci. Vtipné je umístění instalace do obce Hrob, kde jsou démoni svým způsobem odloženi, aby zde chátrali spolu se starou industriální architekturou a uzavřeni v jakémsi graffiti, které jim vytváří jejich ohraničený prostor. Výhrady bych měl k barevnosti a podmalbě. Malování na sádru umocňuje expresi hlav, ale na místech, kde vidím modelační odvahu postrádám odvahu ve výběru barev. Byl bych úspornější v množství odstínů (některé z hlav působí příliš výtvarně), ale zároveň odvážnější v komplementárních vztazích barev, což se stalo na pozadí a některé hlavy v něm z tohoto důvodu zanikají. Řešení pozadí je pro mě nejméně ideové ve smyslu myšlenkové stavební konstrukce díla. Vzhledem k tomu, že jsem měl možnost vidět velmi živé a kvalitní kresby k poměrům a řešení pozadí, působí na mě výsledek až chladně neorganicky a ne úplně šťastně pojednaný formátově a proporčně, což nekoresponduje s komorním rozměrem hlav. V tomto případě, kdy se však jednalo o vytvoření instalace v podstatě ilegálním způsobem, pouze na jedno místo a na první pokus bez přípravy v krátkém časovém období je výsledek příznivý. Je rovněž sympatické, že pojímá práci jako jeden prolínající se celek a neglorifikuje jednotlivé hlavy, jako samostatné vertikální exponáty. Přínos pro obor a aktuálnost v práci nehledám, myslím, že mýticko - antropocentrické pojetí bude aktuální vždy, a stěží si předtavit něco méně přínosného a aktuálního, než snahu být za každou cenu přínosný a aktuální.</w:t>
      </w:r>
    </w:p>
    <w:p w14:paraId="782FF047" w14:textId="77777777"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14:paraId="6221C442" w14:textId="15B5C880" w:rsidR="00207C1D" w:rsidRPr="00207C1D" w:rsidRDefault="0045555B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t>Z mého pohledu jde o projev svrchovaně autentický a pro Karolínu Šafrovou příznačný.</w:t>
      </w:r>
    </w:p>
    <w:p w14:paraId="1DDCA087" w14:textId="77777777" w:rsidR="0045555B" w:rsidRPr="0045555B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45555B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174F36E5" w14:textId="4A00DAF4" w:rsidR="00141626" w:rsidRPr="0045555B" w:rsidRDefault="0045555B" w:rsidP="0045555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t>Navrhuji hodnocení velmi dobře a udělení titulu MgA.</w:t>
      </w:r>
    </w:p>
    <w:p w14:paraId="54F99F98" w14:textId="77777777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076C7119" w14:textId="77777777" w:rsidR="005A0DC0" w:rsidRDefault="005A0DC0">
      <w:pPr>
        <w:rPr>
          <w:rFonts w:ascii="Garamond" w:hAnsi="Garamond"/>
        </w:rPr>
      </w:pPr>
    </w:p>
    <w:p w14:paraId="663B8E9E" w14:textId="77777777" w:rsidR="004F1712" w:rsidRDefault="004F1712">
      <w:pPr>
        <w:rPr>
          <w:rFonts w:ascii="Garamond" w:hAnsi="Garamond"/>
        </w:rPr>
      </w:pPr>
    </w:p>
    <w:p w14:paraId="7F760C64" w14:textId="14240F78" w:rsidR="004F1712" w:rsidRPr="00141626" w:rsidRDefault="004F1712">
      <w:pPr>
        <w:rPr>
          <w:rFonts w:ascii="Garamond" w:hAnsi="Garamond"/>
        </w:rPr>
      </w:pPr>
      <w:bookmarkStart w:id="1" w:name="_GoBack"/>
      <w:bookmarkEnd w:id="1"/>
    </w:p>
    <w:sectPr w:rsidR="004F1712" w:rsidRPr="001416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3EF8" w14:textId="77777777" w:rsidR="005075C1" w:rsidRDefault="005075C1" w:rsidP="00460AEB">
      <w:pPr>
        <w:spacing w:after="0" w:line="240" w:lineRule="auto"/>
      </w:pPr>
      <w:r>
        <w:separator/>
      </w:r>
    </w:p>
  </w:endnote>
  <w:endnote w:type="continuationSeparator" w:id="0">
    <w:p w14:paraId="379352CE" w14:textId="77777777" w:rsidR="005075C1" w:rsidRDefault="005075C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081C" w14:textId="6AB15F7F" w:rsidR="003678C6" w:rsidRPr="00460AEB" w:rsidRDefault="003678C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7438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73A1F01D" w14:textId="77777777" w:rsidR="003678C6" w:rsidRDefault="003678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59EC" w14:textId="77777777" w:rsidR="005075C1" w:rsidRDefault="005075C1" w:rsidP="00460AEB">
      <w:pPr>
        <w:spacing w:after="0" w:line="240" w:lineRule="auto"/>
      </w:pPr>
      <w:r>
        <w:separator/>
      </w:r>
    </w:p>
  </w:footnote>
  <w:footnote w:type="continuationSeparator" w:id="0">
    <w:p w14:paraId="000295ED" w14:textId="77777777" w:rsidR="005075C1" w:rsidRDefault="005075C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D1"/>
    <w:rsid w:val="00014AB5"/>
    <w:rsid w:val="000A4FC5"/>
    <w:rsid w:val="000C6B14"/>
    <w:rsid w:val="0012428C"/>
    <w:rsid w:val="00141626"/>
    <w:rsid w:val="0015052B"/>
    <w:rsid w:val="0016318F"/>
    <w:rsid w:val="00186DBE"/>
    <w:rsid w:val="001D443D"/>
    <w:rsid w:val="00207C1D"/>
    <w:rsid w:val="00287C07"/>
    <w:rsid w:val="002D07F1"/>
    <w:rsid w:val="0031360B"/>
    <w:rsid w:val="003678C6"/>
    <w:rsid w:val="0037438B"/>
    <w:rsid w:val="00384CD3"/>
    <w:rsid w:val="003E03D8"/>
    <w:rsid w:val="003E33B4"/>
    <w:rsid w:val="003F68B0"/>
    <w:rsid w:val="00411A47"/>
    <w:rsid w:val="004420D2"/>
    <w:rsid w:val="0045555B"/>
    <w:rsid w:val="00460AEB"/>
    <w:rsid w:val="00461C4A"/>
    <w:rsid w:val="00467DDA"/>
    <w:rsid w:val="004A3B5F"/>
    <w:rsid w:val="004B452B"/>
    <w:rsid w:val="004C0F89"/>
    <w:rsid w:val="004D54DA"/>
    <w:rsid w:val="004F1712"/>
    <w:rsid w:val="005075C1"/>
    <w:rsid w:val="005109DD"/>
    <w:rsid w:val="00530993"/>
    <w:rsid w:val="005A0DC0"/>
    <w:rsid w:val="005D6F56"/>
    <w:rsid w:val="006770C2"/>
    <w:rsid w:val="006D0B29"/>
    <w:rsid w:val="006E7563"/>
    <w:rsid w:val="007346C7"/>
    <w:rsid w:val="00751A7A"/>
    <w:rsid w:val="007576FA"/>
    <w:rsid w:val="007B3AAE"/>
    <w:rsid w:val="007D6F91"/>
    <w:rsid w:val="007D760C"/>
    <w:rsid w:val="00831AB1"/>
    <w:rsid w:val="00877D44"/>
    <w:rsid w:val="008E5D3E"/>
    <w:rsid w:val="00912929"/>
    <w:rsid w:val="00923E8C"/>
    <w:rsid w:val="0092764F"/>
    <w:rsid w:val="00940D20"/>
    <w:rsid w:val="009B05DD"/>
    <w:rsid w:val="009D1496"/>
    <w:rsid w:val="009E327B"/>
    <w:rsid w:val="009F029A"/>
    <w:rsid w:val="00A101BA"/>
    <w:rsid w:val="00A32768"/>
    <w:rsid w:val="00A478A6"/>
    <w:rsid w:val="00AC1751"/>
    <w:rsid w:val="00B41EA5"/>
    <w:rsid w:val="00B51AAA"/>
    <w:rsid w:val="00B72556"/>
    <w:rsid w:val="00BE1692"/>
    <w:rsid w:val="00BF2AD7"/>
    <w:rsid w:val="00C0656C"/>
    <w:rsid w:val="00C52617"/>
    <w:rsid w:val="00C62378"/>
    <w:rsid w:val="00CA1C06"/>
    <w:rsid w:val="00D25461"/>
    <w:rsid w:val="00D33921"/>
    <w:rsid w:val="00D6463F"/>
    <w:rsid w:val="00DD3143"/>
    <w:rsid w:val="00E83BF7"/>
    <w:rsid w:val="00F24DD9"/>
    <w:rsid w:val="00F62ACA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CEBD"/>
  <w15:chartTrackingRefBased/>
  <w15:docId w15:val="{DE263A8D-A0D0-4B49-BBCF-F37B6ED5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7268-8ADE-4BC8-A346-B74869A6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majeriov</cp:lastModifiedBy>
  <cp:revision>2</cp:revision>
  <dcterms:created xsi:type="dcterms:W3CDTF">2020-08-18T12:33:00Z</dcterms:created>
  <dcterms:modified xsi:type="dcterms:W3CDTF">2020-08-18T12:33:00Z</dcterms:modified>
</cp:coreProperties>
</file>