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126B" w14:textId="77777777" w:rsidR="005309EF" w:rsidRPr="00B01CAE" w:rsidRDefault="009C1C09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7E43BD">
        <w:rPr>
          <w:rFonts w:ascii="Calibri" w:hAnsi="Calibri"/>
          <w:b/>
          <w:color w:val="4F81BD"/>
          <w:sz w:val="36"/>
          <w:szCs w:val="36"/>
        </w:rPr>
        <w:t>bakalářské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6AC069A3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72A17917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37AF5042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5BA6B2D7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B0715A270013 – Strojní inženýrství" w:value="B0715A270013 – Strojní inženýrství"/>
            <w:listItem w:displayText="B0715P270003 – Strojírenství" w:value="B0715P270003 – Strojírenstv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B0715A270013 – Strojní inženýrství</w:t>
          </w:r>
        </w:sdtContent>
      </w:sdt>
    </w:p>
    <w:p w14:paraId="2527CB28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Stavba energetických strojů a zařízení" w:value="Stavba energetických strojů a zařízení"/>
            <w:listItem w:displayText="Konstruování strojů a technických zařízení" w:value="Konstruování strojů a technických zařízení"/>
            <w:listItem w:displayText="Strojírenské materiály a technologie" w:value="Strojírenské materiály a technologie"/>
            <w:listItem w:displayText="Průmyslové inženýrství a management" w:value="Průmyslové inženýrství a management"/>
            <w:listItem w:displayText="Strojírenská technologie-technologie obrábění" w:value="Strojírenská technologie-technologie obrábění"/>
            <w:listItem w:displayText="Progresivní technologie a materiály" w:value="Progresivní technologie a materiály"/>
            <w:listItem w:displayText="Specialista pro automotive praxi" w:value="Specialista pro automotive praxi"/>
            <w:listItem w:displayText="Programování NC strojů" w:value="Programování NC strojů"/>
            <w:listItem w:displayText="Zabezpečování kvality" w:value="Zabezpečování kvality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Průmyslové inženýrství a management</w:t>
          </w:r>
        </w:sdtContent>
      </w:sdt>
    </w:p>
    <w:p w14:paraId="02A98A56" w14:textId="643ECBFC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1D2BBD" w:rsidRPr="001D2BBD">
        <w:rPr>
          <w:rFonts w:ascii="Calibri" w:hAnsi="Calibri"/>
          <w:bCs/>
          <w:sz w:val="24"/>
          <w:szCs w:val="24"/>
        </w:rPr>
        <w:t>T</w:t>
      </w:r>
      <w:r w:rsidR="001D2BBD" w:rsidRPr="001D2BBD">
        <w:rPr>
          <w:rFonts w:ascii="Calibri" w:hAnsi="Calibri"/>
          <w:sz w:val="24"/>
          <w:szCs w:val="24"/>
        </w:rPr>
        <w:t>omáš KRŇOUL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D2CBFB0" w14:textId="5C480090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7E43BD">
        <w:rPr>
          <w:rFonts w:ascii="Calibri" w:hAnsi="Calibri"/>
          <w:b/>
          <w:sz w:val="24"/>
          <w:szCs w:val="24"/>
        </w:rPr>
        <w:t>bakalářské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D2BBD" w:rsidRPr="001D2BBD">
        <w:rPr>
          <w:rFonts w:ascii="Calibri" w:hAnsi="Calibri"/>
          <w:sz w:val="24"/>
          <w:szCs w:val="24"/>
        </w:rPr>
        <w:t>Využití 5G sítí v průmyslové výrobě</w:t>
      </w:r>
    </w:p>
    <w:p w14:paraId="78C2907D" w14:textId="2B3894B8"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Vedoucí bakalářské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1D2BBD">
        <w:rPr>
          <w:rFonts w:ascii="Calibri" w:hAnsi="Calibri"/>
          <w:sz w:val="24"/>
          <w:szCs w:val="24"/>
        </w:rPr>
        <w:t>doc. Ing. Milan EDL, Ph.D.</w:t>
      </w:r>
    </w:p>
    <w:p w14:paraId="5B2DFC2D" w14:textId="77777777"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14:paraId="0E30326D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507FC5" w:rsidRPr="00507FC5" w14:paraId="3F96F710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B3E89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bakalářské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AFDC9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304E4271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9101FF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65DAA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42E48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04CBB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C9432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574EA394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7C1B1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2AE7892" w14:textId="1483D551" w:rsidR="007E43BD" w:rsidRPr="00507FC5" w:rsidRDefault="001D2BB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A5447A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E4D26C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0D6B0E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92754F9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64E09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44CB75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E22590C" w14:textId="7F013BF9" w:rsidR="007E43BD" w:rsidRPr="00507FC5" w:rsidRDefault="001D2BB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6BF166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BCB166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23ADFA09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388FC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DDAEBA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29084F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D4AFE1B" w14:textId="18F6322D" w:rsidR="007E43BD" w:rsidRPr="00507FC5" w:rsidRDefault="001D2BB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10338FB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78C5778B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DE0B1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81D3B3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FA33500" w14:textId="01D195F2" w:rsidR="007E43BD" w:rsidRPr="00507FC5" w:rsidRDefault="001D2BB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334F29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14BECBB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BCFDBDE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8122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12C8388" w14:textId="11E55F9D" w:rsidR="007E43BD" w:rsidRPr="00507FC5" w:rsidRDefault="001D2BB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3BEE8C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DF5C5A2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8ABA46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411A452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28734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D79882A" w14:textId="1C4E45B4" w:rsidR="007E43BD" w:rsidRPr="00507FC5" w:rsidRDefault="001D2BB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A69AEE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3672F95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89916E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303517E4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99AE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E197EB1" w14:textId="5E4A685B" w:rsidR="007E43BD" w:rsidRPr="00507FC5" w:rsidRDefault="001D2BBD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31E2B29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76A9C15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FF2C9D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6FE44C2F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24BC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33711" w14:textId="73559E1D" w:rsidR="007E43BD" w:rsidRPr="00507FC5" w:rsidRDefault="001D2B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14:paraId="244B8C14" w14:textId="77777777"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BP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14:paraId="0149AF6A" w14:textId="77777777"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>Výsledná kvalifikace je dána celkovým subjektivním (nikoliv matematickým) průměrem hodnocení uvedeného v tabulce. Hodnocení BP doplňte krátkým slovním vyjádřením. Hodnocení by mělo vyjadřovat iniciativu, soustavnost práce, pravidelnost konzultací a reakce studenta na připomínky vedoucího práce. Nejedná se o odborný posudek.</w:t>
      </w:r>
    </w:p>
    <w:p w14:paraId="02DB2850" w14:textId="77777777"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14:paraId="2CA63E63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9777FE" w:rsidRPr="00507FC5" w14:paraId="18383BD8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41938" w14:textId="485DE006" w:rsidR="009777FE" w:rsidRPr="00507FC5" w:rsidRDefault="001D2BBD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 pracoval iniciativně, pravidelně jsme konzultovali pomocí MS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Musel prostudovat novou problematiku (technologie 5G), která není standardně součástí učebních osnov. Jeho reakce na připomínky byly vždy zapracovány.</w:t>
            </w:r>
          </w:p>
        </w:tc>
      </w:tr>
    </w:tbl>
    <w:p w14:paraId="405C9C08" w14:textId="25D8D347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1D2BBD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3BDAC256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525E3881" w14:textId="3DD3E452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D2BBD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14:paraId="03AA8FD9" w14:textId="77777777"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415D2949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2E05AADD" w14:textId="77777777"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Podpis vedoucího práce</w:t>
      </w:r>
    </w:p>
    <w:p w14:paraId="2A78B5DB" w14:textId="77777777"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532F" w14:textId="77777777" w:rsidR="00597DFB" w:rsidRDefault="00597DFB">
      <w:r>
        <w:separator/>
      </w:r>
    </w:p>
  </w:endnote>
  <w:endnote w:type="continuationSeparator" w:id="0">
    <w:p w14:paraId="36D1159B" w14:textId="77777777" w:rsidR="00597DFB" w:rsidRDefault="005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BEE5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3FD61216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1280A6FE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DD82" w14:textId="77777777" w:rsidR="00597DFB" w:rsidRDefault="00597DFB">
      <w:r>
        <w:separator/>
      </w:r>
    </w:p>
  </w:footnote>
  <w:footnote w:type="continuationSeparator" w:id="0">
    <w:p w14:paraId="41D0C7FC" w14:textId="77777777" w:rsidR="00597DFB" w:rsidRDefault="0059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AF34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711AE9" wp14:editId="512228EC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21629"/>
    <w:rsid w:val="000318D4"/>
    <w:rsid w:val="00041249"/>
    <w:rsid w:val="00051C08"/>
    <w:rsid w:val="0005668A"/>
    <w:rsid w:val="00063057"/>
    <w:rsid w:val="00067F35"/>
    <w:rsid w:val="00080FFE"/>
    <w:rsid w:val="00085922"/>
    <w:rsid w:val="00091F86"/>
    <w:rsid w:val="00093841"/>
    <w:rsid w:val="000947C7"/>
    <w:rsid w:val="000A03AA"/>
    <w:rsid w:val="000B0989"/>
    <w:rsid w:val="000B0CDC"/>
    <w:rsid w:val="000C679F"/>
    <w:rsid w:val="000F11FE"/>
    <w:rsid w:val="000F4798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D2867"/>
    <w:rsid w:val="001D2BBD"/>
    <w:rsid w:val="001D6FCD"/>
    <w:rsid w:val="001F3D19"/>
    <w:rsid w:val="001F5C4E"/>
    <w:rsid w:val="001F673E"/>
    <w:rsid w:val="002110E5"/>
    <w:rsid w:val="00214864"/>
    <w:rsid w:val="00223E61"/>
    <w:rsid w:val="00285A32"/>
    <w:rsid w:val="00293A26"/>
    <w:rsid w:val="002B27AE"/>
    <w:rsid w:val="002C177C"/>
    <w:rsid w:val="002D660B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751E3"/>
    <w:rsid w:val="00477A95"/>
    <w:rsid w:val="004A08A7"/>
    <w:rsid w:val="004A360F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97DFB"/>
    <w:rsid w:val="005A0258"/>
    <w:rsid w:val="005A0F40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1C09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56D1B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1BD4"/>
    <w:rsid w:val="00EA34F6"/>
    <w:rsid w:val="00EB6FCC"/>
    <w:rsid w:val="00EC1869"/>
    <w:rsid w:val="00EC37E8"/>
    <w:rsid w:val="00ED12DC"/>
    <w:rsid w:val="00ED375A"/>
    <w:rsid w:val="00ED5204"/>
    <w:rsid w:val="00ED616A"/>
    <w:rsid w:val="00F0353E"/>
    <w:rsid w:val="00F05441"/>
    <w:rsid w:val="00F1197B"/>
    <w:rsid w:val="00F12891"/>
    <w:rsid w:val="00F40F73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60205"/>
  <w15:docId w15:val="{C1D8D06D-4711-4CAB-BF27-86F3B6E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2B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  <w:style w:type="character" w:customStyle="1" w:styleId="Nadpis5Char">
    <w:name w:val="Nadpis 5 Char"/>
    <w:basedOn w:val="Standardnpsmoodstavce"/>
    <w:link w:val="Nadpis5"/>
    <w:semiHidden/>
    <w:rsid w:val="001D2BB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4D3D8D" w:rsidP="004D3D8D">
          <w:pPr>
            <w:pStyle w:val="32CB6302FD774A07BA8865A84DB324F55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4D3D8D" w:rsidP="004D3D8D">
          <w:pPr>
            <w:pStyle w:val="8CEEF6102CF74E18B12A1B87699A789B4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4D3D8D" w:rsidP="004D3D8D">
          <w:pPr>
            <w:pStyle w:val="A6BCF25BA69A4031BABF9649A1FD0F103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36651F"/>
    <w:rsid w:val="004D3D8D"/>
    <w:rsid w:val="00542331"/>
    <w:rsid w:val="00556FE3"/>
    <w:rsid w:val="006B035D"/>
    <w:rsid w:val="00731D61"/>
    <w:rsid w:val="00753D30"/>
    <w:rsid w:val="00BF3106"/>
    <w:rsid w:val="00DE49DC"/>
    <w:rsid w:val="00ED7930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3D8D"/>
    <w:rPr>
      <w:color w:val="808080"/>
    </w:rPr>
  </w:style>
  <w:style w:type="paragraph" w:customStyle="1" w:styleId="32CB6302FD774A07BA8865A84DB324F55">
    <w:name w:val="32CB6302FD774A07BA8865A84DB324F55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2021-06-07T07:53:00Z</dcterms:created>
  <dcterms:modified xsi:type="dcterms:W3CDTF">2021-06-07T07:53:00Z</dcterms:modified>
</cp:coreProperties>
</file>