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713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5F7D0229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9C8CC10" w14:textId="630A20DE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C047E">
        <w:rPr>
          <w:rFonts w:ascii="Arial" w:hAnsi="Arial" w:cs="Arial"/>
          <w:b/>
          <w:sz w:val="28"/>
          <w:szCs w:val="28"/>
        </w:rPr>
        <w:t>Lýdií Čeledovou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0749749B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80B1C47" w14:textId="22A9CCA8" w:rsidR="00BC3507" w:rsidRPr="00BC3507" w:rsidRDefault="00C3334E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B17FB3">
        <w:rPr>
          <w:rFonts w:ascii="Arial" w:hAnsi="Arial" w:cs="Arial"/>
          <w:b/>
          <w:sz w:val="28"/>
          <w:szCs w:val="28"/>
        </w:rPr>
        <w:t>Specifika dělby moci v</w:t>
      </w:r>
      <w:r w:rsidR="0042798C">
        <w:rPr>
          <w:rFonts w:ascii="Arial" w:hAnsi="Arial" w:cs="Arial"/>
          <w:b/>
          <w:sz w:val="28"/>
          <w:szCs w:val="28"/>
        </w:rPr>
        <w:t> </w:t>
      </w:r>
      <w:r w:rsidR="00B17FB3">
        <w:rPr>
          <w:rFonts w:ascii="Arial" w:hAnsi="Arial" w:cs="Arial"/>
          <w:b/>
          <w:sz w:val="28"/>
          <w:szCs w:val="28"/>
        </w:rPr>
        <w:t>Č</w:t>
      </w:r>
      <w:r w:rsidR="0042798C">
        <w:rPr>
          <w:rFonts w:ascii="Arial" w:hAnsi="Arial" w:cs="Arial"/>
          <w:b/>
          <w:sz w:val="28"/>
          <w:szCs w:val="28"/>
        </w:rPr>
        <w:t>eské republice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4D488B96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31FD16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26B078EA" w14:textId="3D8E1D7E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diplomová práce je věnovaná </w:t>
      </w:r>
      <w:r w:rsidR="002D40D1">
        <w:rPr>
          <w:rFonts w:ascii="Arial" w:hAnsi="Arial" w:cs="Arial"/>
        </w:rPr>
        <w:t>tématu, které je třeba</w:t>
      </w:r>
      <w:r w:rsidR="00B17FB3">
        <w:rPr>
          <w:rFonts w:ascii="Arial" w:hAnsi="Arial" w:cs="Arial"/>
        </w:rPr>
        <w:t xml:space="preserve"> uchopit autorsky a specializovat se spíše na konkrétní aspekty dělby moci, kter</w:t>
      </w:r>
      <w:r w:rsidR="00AE5169">
        <w:rPr>
          <w:rFonts w:ascii="Arial" w:hAnsi="Arial" w:cs="Arial"/>
        </w:rPr>
        <w:t>é</w:t>
      </w:r>
      <w:r w:rsidR="00B17FB3">
        <w:rPr>
          <w:rFonts w:ascii="Arial" w:hAnsi="Arial" w:cs="Arial"/>
        </w:rPr>
        <w:t xml:space="preserve"> diplomantka považuje za charakteristické právě pro Českou republiku (</w:t>
      </w:r>
      <w:r w:rsidR="0042798C">
        <w:rPr>
          <w:rFonts w:ascii="Arial" w:hAnsi="Arial" w:cs="Arial"/>
        </w:rPr>
        <w:t>dále jen „ČR“)</w:t>
      </w:r>
      <w:r w:rsidR="002D40D1">
        <w:rPr>
          <w:rFonts w:ascii="Arial" w:hAnsi="Arial" w:cs="Arial"/>
        </w:rPr>
        <w:t>.</w:t>
      </w:r>
    </w:p>
    <w:p w14:paraId="5B1B7A74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4C212A7F" w14:textId="1A3A4CAC" w:rsidR="009A0CF1" w:rsidRDefault="005D70E4" w:rsidP="00EB590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5D090C">
        <w:rPr>
          <w:rFonts w:ascii="Arial" w:hAnsi="Arial" w:cs="Arial"/>
        </w:rPr>
        <w:t xml:space="preserve">pouhých </w:t>
      </w:r>
      <w:r w:rsidR="0042798C">
        <w:rPr>
          <w:rFonts w:ascii="Arial" w:hAnsi="Arial" w:cs="Arial"/>
        </w:rPr>
        <w:t>tří</w:t>
      </w:r>
      <w:r>
        <w:rPr>
          <w:rFonts w:ascii="Arial" w:hAnsi="Arial" w:cs="Arial"/>
        </w:rPr>
        <w:t xml:space="preserve"> kapitol</w:t>
      </w:r>
      <w:r w:rsidR="005D090C">
        <w:rPr>
          <w:rFonts w:ascii="Arial" w:hAnsi="Arial" w:cs="Arial"/>
        </w:rPr>
        <w:t xml:space="preserve"> (ovšem s četnými podkapitolami)</w:t>
      </w:r>
      <w:r w:rsidR="004A56EB">
        <w:rPr>
          <w:rFonts w:ascii="Arial" w:hAnsi="Arial" w:cs="Arial"/>
        </w:rPr>
        <w:t xml:space="preserve">, dále zahrnuje také </w:t>
      </w:r>
      <w:r w:rsidR="0042798C">
        <w:rPr>
          <w:rFonts w:ascii="Arial" w:hAnsi="Arial" w:cs="Arial"/>
        </w:rPr>
        <w:t xml:space="preserve">seznam zkratek, </w:t>
      </w:r>
      <w:r w:rsidR="004A56EB">
        <w:rPr>
          <w:rFonts w:ascii="Arial" w:hAnsi="Arial" w:cs="Arial"/>
        </w:rPr>
        <w:t>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>úvod</w:t>
      </w:r>
      <w:r w:rsidR="00175CEF"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závěr, </w:t>
      </w:r>
      <w:r>
        <w:rPr>
          <w:rFonts w:ascii="Arial" w:hAnsi="Arial" w:cs="Arial"/>
        </w:rPr>
        <w:t>anglicky psané resumé a</w:t>
      </w:r>
      <w:r w:rsidR="00E47BF6">
        <w:rPr>
          <w:rFonts w:ascii="Arial" w:hAnsi="Arial" w:cs="Arial"/>
        </w:rPr>
        <w:t xml:space="preserve"> zdroje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75CEF">
        <w:rPr>
          <w:rFonts w:ascii="Arial" w:hAnsi="Arial" w:cs="Arial"/>
        </w:rPr>
        <w:t xml:space="preserve">Čítá celkem </w:t>
      </w:r>
      <w:r w:rsidR="0042798C">
        <w:rPr>
          <w:rFonts w:ascii="Arial" w:hAnsi="Arial" w:cs="Arial"/>
        </w:rPr>
        <w:t>67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</w:t>
      </w:r>
      <w:r w:rsidR="00E47BF6">
        <w:rPr>
          <w:rFonts w:ascii="Arial" w:hAnsi="Arial" w:cs="Arial"/>
        </w:rPr>
        <w:t xml:space="preserve"> </w:t>
      </w:r>
      <w:r w:rsidR="00236391">
        <w:rPr>
          <w:rFonts w:ascii="Arial" w:hAnsi="Arial" w:cs="Arial"/>
        </w:rPr>
        <w:t>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EB5905">
        <w:rPr>
          <w:rFonts w:ascii="Arial" w:hAnsi="Arial" w:cs="Arial"/>
        </w:rPr>
        <w:t>Po formální stránce dosahuje velmi dobré úrovně, stejně tak stylistická a jazyková stránka nevykazuje závažnější nedostatky.</w:t>
      </w:r>
    </w:p>
    <w:p w14:paraId="2F683B21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4CB13788" w14:textId="0F092599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u. Diplomant</w:t>
      </w:r>
      <w:r w:rsidR="00175CEF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 tématu přistoupil</w:t>
      </w:r>
      <w:r w:rsidR="00175CEF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 xml:space="preserve">, </w:t>
      </w:r>
      <w:r w:rsidR="002A3A6E">
        <w:rPr>
          <w:rFonts w:ascii="Arial" w:hAnsi="Arial" w:cs="Arial"/>
        </w:rPr>
        <w:t>rozbor proved</w:t>
      </w:r>
      <w:r w:rsidR="00F66994">
        <w:rPr>
          <w:rFonts w:ascii="Arial" w:hAnsi="Arial" w:cs="Arial"/>
        </w:rPr>
        <w:t>la systematicky a postupovala logicky</w:t>
      </w:r>
      <w:r w:rsidR="009814FB">
        <w:rPr>
          <w:rFonts w:ascii="Arial" w:hAnsi="Arial" w:cs="Arial"/>
        </w:rPr>
        <w:t xml:space="preserve">. </w:t>
      </w:r>
      <w:r w:rsidR="00EB5905">
        <w:rPr>
          <w:rFonts w:ascii="Arial" w:hAnsi="Arial" w:cs="Arial"/>
        </w:rPr>
        <w:t>Poměrně vhodně vyzdvihla specifika dělby moci v ČR, sklouzává však spíše k </w:t>
      </w:r>
      <w:proofErr w:type="spellStart"/>
      <w:r w:rsidR="00EB5905">
        <w:rPr>
          <w:rFonts w:ascii="Arial" w:hAnsi="Arial" w:cs="Arial"/>
        </w:rPr>
        <w:t>deskriptivnějšímu</w:t>
      </w:r>
      <w:proofErr w:type="spellEnd"/>
      <w:r w:rsidR="00EB5905">
        <w:rPr>
          <w:rFonts w:ascii="Arial" w:hAnsi="Arial" w:cs="Arial"/>
        </w:rPr>
        <w:t xml:space="preserve"> pojetí, postrádám více jej</w:t>
      </w:r>
      <w:r w:rsidR="00AE5169">
        <w:rPr>
          <w:rFonts w:ascii="Arial" w:hAnsi="Arial" w:cs="Arial"/>
        </w:rPr>
        <w:t>í</w:t>
      </w:r>
      <w:r w:rsidR="00EB5905">
        <w:rPr>
          <w:rFonts w:ascii="Arial" w:hAnsi="Arial" w:cs="Arial"/>
        </w:rPr>
        <w:t xml:space="preserve">ch myšlenek, postřehů a námětů de lege </w:t>
      </w:r>
      <w:proofErr w:type="spellStart"/>
      <w:r w:rsidR="00EB5905">
        <w:rPr>
          <w:rFonts w:ascii="Arial" w:hAnsi="Arial" w:cs="Arial"/>
        </w:rPr>
        <w:t>ferenda</w:t>
      </w:r>
      <w:proofErr w:type="spellEnd"/>
      <w:r w:rsidR="00EB5905">
        <w:rPr>
          <w:rFonts w:ascii="Arial" w:hAnsi="Arial" w:cs="Arial"/>
        </w:rPr>
        <w:t>.</w:t>
      </w:r>
      <w:r w:rsidR="008023DD">
        <w:rPr>
          <w:rFonts w:ascii="Arial" w:hAnsi="Arial" w:cs="Arial"/>
        </w:rPr>
        <w:t xml:space="preserve"> Naopak pozitivně hodnotím, že diplomantka příhodným způsobem využívá judikaturu.</w:t>
      </w:r>
    </w:p>
    <w:p w14:paraId="45AC2E61" w14:textId="45B59BC8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175CEF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F66994">
        <w:rPr>
          <w:rFonts w:ascii="Arial" w:hAnsi="Arial" w:cs="Arial"/>
        </w:rPr>
        <w:t>stanovuje cíle své práce</w:t>
      </w:r>
      <w:r w:rsidR="005D090C">
        <w:rPr>
          <w:rFonts w:ascii="Arial" w:hAnsi="Arial" w:cs="Arial"/>
        </w:rPr>
        <w:t>, metodiku</w:t>
      </w:r>
      <w:r w:rsidR="00F66994">
        <w:rPr>
          <w:rFonts w:ascii="Arial" w:hAnsi="Arial" w:cs="Arial"/>
        </w:rPr>
        <w:t xml:space="preserve"> a nastiňuje obsah jednotlivých kapitol.</w:t>
      </w:r>
      <w:r w:rsidR="005D090C">
        <w:rPr>
          <w:rFonts w:ascii="Arial" w:hAnsi="Arial" w:cs="Arial"/>
        </w:rPr>
        <w:t xml:space="preserve"> Hodnotím tedy, že obsahuje všechny očekávané náležitosti.</w:t>
      </w:r>
    </w:p>
    <w:p w14:paraId="797C0E22" w14:textId="29A0936F" w:rsidR="00E95A65" w:rsidRDefault="006E7F03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již bylo uvedeno výše, v práci postupuje diplomantka systematicky, </w:t>
      </w:r>
      <w:r w:rsidR="005D090C">
        <w:rPr>
          <w:rFonts w:ascii="Arial" w:hAnsi="Arial" w:cs="Arial"/>
        </w:rPr>
        <w:t>tedy od obecného ke specifickému</w:t>
      </w:r>
      <w:r w:rsidR="00FB62D0">
        <w:rPr>
          <w:rFonts w:ascii="Arial" w:hAnsi="Arial" w:cs="Arial"/>
        </w:rPr>
        <w:t xml:space="preserve">. </w:t>
      </w:r>
      <w:r w:rsidR="005D090C">
        <w:rPr>
          <w:rFonts w:ascii="Arial" w:hAnsi="Arial" w:cs="Arial"/>
        </w:rPr>
        <w:t xml:space="preserve">Kapitola první je </w:t>
      </w:r>
      <w:r w:rsidR="00A85252">
        <w:rPr>
          <w:rFonts w:ascii="Arial" w:hAnsi="Arial" w:cs="Arial"/>
        </w:rPr>
        <w:t>věnovaná historickému vývoji teorií dělby moci. Kapitolu druhou považuji za jádro práce, jejím obsahem je dělba moci v ČR, přičemž diplomantka se zaměřuje především na pojetí bikameralismu v ČR a vztahy uvnitř moci výkonné, jakož i odpovědnost moci výkonné vůči Poslanecké sněmovně.</w:t>
      </w:r>
    </w:p>
    <w:p w14:paraId="39FA3FE7" w14:textId="090C1F2B" w:rsidR="00A82BA0" w:rsidRDefault="00A82BA0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Obsahem kapitoly třetí jsou nestandardní bezpečnostní situace</w:t>
      </w:r>
      <w:r w:rsidR="008023DD">
        <w:rPr>
          <w:rFonts w:ascii="Arial" w:hAnsi="Arial" w:cs="Arial"/>
        </w:rPr>
        <w:t>, které zvláště v posledních letech dělbu moci v ČR provázely.</w:t>
      </w:r>
    </w:p>
    <w:p w14:paraId="63279B63" w14:textId="55919FB4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8E4D2B">
        <w:rPr>
          <w:rFonts w:ascii="Arial" w:hAnsi="Arial" w:cs="Arial"/>
        </w:rPr>
        <w:t>lomat</w:t>
      </w:r>
      <w:r w:rsidR="00C86031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</w:t>
      </w:r>
      <w:r w:rsidR="00A82BA0">
        <w:rPr>
          <w:rFonts w:ascii="Arial" w:hAnsi="Arial" w:cs="Arial"/>
        </w:rPr>
        <w:t>poměrně stručně shrnuje obsah jednotlivých kapitol.</w:t>
      </w:r>
      <w:r w:rsidR="008023DD">
        <w:rPr>
          <w:rFonts w:ascii="Arial" w:hAnsi="Arial" w:cs="Arial"/>
        </w:rPr>
        <w:t xml:space="preserve"> Zde se domnívám, že mohl být obsáhlejší a zaměřit se na závěry, ke kterým diplomantka dospěla.</w:t>
      </w:r>
    </w:p>
    <w:p w14:paraId="01810028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CEFB42E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22E024A7" w14:textId="28F90E22" w:rsidR="00555764" w:rsidRDefault="00C86031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FC5E56">
        <w:rPr>
          <w:rFonts w:ascii="Arial" w:hAnsi="Arial" w:cs="Arial"/>
        </w:rPr>
        <w:t>dosti</w:t>
      </w:r>
      <w:r w:rsidR="001B7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odborné literatury</w:t>
      </w:r>
      <w:r>
        <w:rPr>
          <w:rFonts w:ascii="Arial" w:hAnsi="Arial" w:cs="Arial"/>
        </w:rPr>
        <w:t xml:space="preserve"> (</w:t>
      </w:r>
      <w:r w:rsidR="00C0064E">
        <w:rPr>
          <w:rFonts w:ascii="Arial" w:hAnsi="Arial" w:cs="Arial"/>
        </w:rPr>
        <w:t>v</w:t>
      </w:r>
      <w:r w:rsidR="00193877">
        <w:rPr>
          <w:rFonts w:ascii="Arial" w:hAnsi="Arial" w:cs="Arial"/>
        </w:rPr>
        <w:t>íce měla zapojit zdroje cizojazyčné</w:t>
      </w:r>
      <w:r>
        <w:rPr>
          <w:rFonts w:ascii="Arial" w:hAnsi="Arial" w:cs="Arial"/>
        </w:rPr>
        <w:t>)</w:t>
      </w:r>
      <w:r w:rsidR="008E4D2B">
        <w:rPr>
          <w:rFonts w:ascii="Arial" w:hAnsi="Arial" w:cs="Arial"/>
        </w:rPr>
        <w:t xml:space="preserve"> a dalších pramenů, kter</w:t>
      </w:r>
      <w:r w:rsidR="00C0064E">
        <w:rPr>
          <w:rFonts w:ascii="Arial" w:hAnsi="Arial" w:cs="Arial"/>
        </w:rPr>
        <w:t>é</w:t>
      </w:r>
      <w:r w:rsidR="008E4D2B">
        <w:rPr>
          <w:rFonts w:ascii="Arial" w:hAnsi="Arial" w:cs="Arial"/>
        </w:rPr>
        <w:t xml:space="preserve"> diplomant</w:t>
      </w:r>
      <w:r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>Na použité zdroje patřičně</w:t>
      </w:r>
      <w:r>
        <w:rPr>
          <w:rFonts w:ascii="Arial" w:hAnsi="Arial" w:cs="Arial"/>
        </w:rPr>
        <w:t xml:space="preserve"> a pečlivě</w:t>
      </w:r>
      <w:r w:rsidR="008E4D2B">
        <w:rPr>
          <w:rFonts w:ascii="Arial" w:hAnsi="Arial" w:cs="Arial"/>
        </w:rPr>
        <w:t xml:space="preserve">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0BEAD4BE" w14:textId="1FAADFD8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 xml:space="preserve">ESES.CZ vykazuje práce </w:t>
      </w:r>
      <w:r w:rsidR="00DD5D8E">
        <w:rPr>
          <w:rFonts w:ascii="Arial" w:hAnsi="Arial" w:cs="Arial"/>
        </w:rPr>
        <w:t>devatenáctiprocentní</w:t>
      </w:r>
      <w:r w:rsidR="00937ECD">
        <w:rPr>
          <w:rFonts w:ascii="Arial" w:hAnsi="Arial" w:cs="Arial"/>
        </w:rPr>
        <w:t xml:space="preserve"> shodu</w:t>
      </w:r>
      <w:r w:rsidR="00DD5D8E">
        <w:rPr>
          <w:rFonts w:ascii="Arial" w:hAnsi="Arial" w:cs="Arial"/>
        </w:rPr>
        <w:t>, nespatřuji ji však jako problematickou s ohledem na případné plagiátorství</w:t>
      </w:r>
      <w:r w:rsidR="002A61DE">
        <w:rPr>
          <w:rFonts w:ascii="Arial" w:hAnsi="Arial" w:cs="Arial"/>
        </w:rPr>
        <w:t>.</w:t>
      </w:r>
    </w:p>
    <w:p w14:paraId="4AF027BB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A311F4D" w14:textId="7777777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C86031">
        <w:rPr>
          <w:rFonts w:ascii="Arial" w:hAnsi="Arial" w:cs="Arial"/>
        </w:rPr>
        <w:t>obhajoby doporučuji diplomantce</w:t>
      </w:r>
      <w:r>
        <w:rPr>
          <w:rFonts w:ascii="Arial" w:hAnsi="Arial" w:cs="Arial"/>
        </w:rPr>
        <w:t>, aby se zaměřil</w:t>
      </w:r>
      <w:r w:rsidR="00C860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6A618660" w14:textId="67CCFCFC" w:rsidR="0087492B" w:rsidRDefault="0021010C" w:rsidP="001B755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jakých kritérií se diplomantka rozhodla zvolit specifika dělby moci v ČR, která ve své práci rozebírá?</w:t>
      </w:r>
    </w:p>
    <w:p w14:paraId="3A6CF907" w14:textId="79D5DB75" w:rsidR="00E24590" w:rsidRPr="0021010C" w:rsidRDefault="0021010C" w:rsidP="0021010C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Dokázala by polemizovat s myšlenkou, že Ústava ČR zahrnuje více než obvyklou triádu mocí?</w:t>
      </w:r>
    </w:p>
    <w:p w14:paraId="019A4775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16B3F2A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0719FE8" w14:textId="258C339F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práci považuji za ucelený a p</w:t>
      </w:r>
      <w:r w:rsidR="00333776">
        <w:rPr>
          <w:rFonts w:ascii="Arial" w:hAnsi="Arial" w:cs="Arial"/>
        </w:rPr>
        <w:t>octivý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FB6237">
        <w:rPr>
          <w:rFonts w:ascii="Arial" w:hAnsi="Arial" w:cs="Arial"/>
        </w:rPr>
        <w:t xml:space="preserve"> Diplomant</w:t>
      </w:r>
      <w:r w:rsidR="00193877">
        <w:rPr>
          <w:rFonts w:ascii="Arial" w:hAnsi="Arial" w:cs="Arial"/>
        </w:rPr>
        <w:t>ce se poměrně obstojně podařila shrnout specifika dělby moci v ČR. Mohla však více do práce zapojit své úvahy a rozebrat problematiku více do hloubky.</w:t>
      </w:r>
    </w:p>
    <w:p w14:paraId="72104A14" w14:textId="316AE650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Diplomovou práci</w:t>
      </w:r>
      <w:r w:rsidR="00835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>
        <w:rPr>
          <w:rFonts w:ascii="Arial" w:hAnsi="Arial" w:cs="Arial"/>
        </w:rPr>
        <w:t xml:space="preserve"> ji </w:t>
      </w:r>
      <w:r w:rsidR="00491BCF">
        <w:rPr>
          <w:rFonts w:ascii="Arial" w:hAnsi="Arial" w:cs="Arial"/>
        </w:rPr>
        <w:t xml:space="preserve">jednoznačně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9E1A88">
        <w:rPr>
          <w:rFonts w:ascii="Arial" w:hAnsi="Arial" w:cs="Arial"/>
        </w:rPr>
        <w:t>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5F6CBB3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17F17FF3" w14:textId="70D3E75D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FB6237">
        <w:rPr>
          <w:rFonts w:ascii="Arial" w:hAnsi="Arial" w:cs="Arial"/>
        </w:rPr>
        <w:t xml:space="preserve"> dne </w:t>
      </w:r>
      <w:r w:rsidR="0021010C">
        <w:rPr>
          <w:rFonts w:ascii="Arial" w:hAnsi="Arial" w:cs="Arial"/>
        </w:rPr>
        <w:t>7</w:t>
      </w:r>
      <w:r w:rsidR="00FB6237">
        <w:rPr>
          <w:rFonts w:ascii="Arial" w:hAnsi="Arial" w:cs="Arial"/>
        </w:rPr>
        <w:t>. 4. 20</w:t>
      </w:r>
      <w:r w:rsidR="002035F8">
        <w:rPr>
          <w:rFonts w:ascii="Arial" w:hAnsi="Arial" w:cs="Arial"/>
        </w:rPr>
        <w:t>2</w:t>
      </w:r>
      <w:r w:rsidR="0021010C">
        <w:rPr>
          <w:rFonts w:ascii="Arial" w:hAnsi="Arial" w:cs="Arial"/>
        </w:rPr>
        <w:t>3</w:t>
      </w:r>
    </w:p>
    <w:p w14:paraId="26C652BD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2160DEC0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C4E272C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9C0D0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9E34" w14:textId="77777777" w:rsidR="005C32E5" w:rsidRDefault="005C32E5">
      <w:r>
        <w:separator/>
      </w:r>
    </w:p>
  </w:endnote>
  <w:endnote w:type="continuationSeparator" w:id="0">
    <w:p w14:paraId="4DAAB4B1" w14:textId="77777777" w:rsidR="005C32E5" w:rsidRDefault="005C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E8B" w14:textId="54F9DF8D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Pr="00C76C7C">
      <w:rPr>
        <w:rFonts w:ascii="Arial" w:hAnsi="Arial" w:cs="Arial"/>
        <w:sz w:val="20"/>
        <w:szCs w:val="20"/>
      </w:rPr>
      <w:fldChar w:fldCharType="separate"/>
    </w:r>
    <w:r w:rsidR="00F35211">
      <w:rPr>
        <w:rFonts w:ascii="Arial" w:hAnsi="Arial" w:cs="Arial"/>
        <w:noProof/>
        <w:sz w:val="20"/>
        <w:szCs w:val="20"/>
      </w:rPr>
      <w:t>2</w:t>
    </w:r>
    <w:r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978E5" w14:textId="77777777" w:rsidR="005C32E5" w:rsidRDefault="005C32E5">
      <w:r>
        <w:separator/>
      </w:r>
    </w:p>
  </w:footnote>
  <w:footnote w:type="continuationSeparator" w:id="0">
    <w:p w14:paraId="2C2AB962" w14:textId="77777777" w:rsidR="005C32E5" w:rsidRDefault="005C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9106E"/>
    <w:rsid w:val="000A4363"/>
    <w:rsid w:val="000D42F4"/>
    <w:rsid w:val="000E4C3D"/>
    <w:rsid w:val="000E7321"/>
    <w:rsid w:val="00113B53"/>
    <w:rsid w:val="00117351"/>
    <w:rsid w:val="001450C6"/>
    <w:rsid w:val="001638C6"/>
    <w:rsid w:val="001642D4"/>
    <w:rsid w:val="001744F1"/>
    <w:rsid w:val="00175CEF"/>
    <w:rsid w:val="00193877"/>
    <w:rsid w:val="001944B7"/>
    <w:rsid w:val="001B6DA3"/>
    <w:rsid w:val="001B7558"/>
    <w:rsid w:val="001D4B97"/>
    <w:rsid w:val="001E7138"/>
    <w:rsid w:val="002035F8"/>
    <w:rsid w:val="0021010C"/>
    <w:rsid w:val="00236391"/>
    <w:rsid w:val="00244BF3"/>
    <w:rsid w:val="00245D4D"/>
    <w:rsid w:val="00283876"/>
    <w:rsid w:val="00291A9E"/>
    <w:rsid w:val="002A3A6E"/>
    <w:rsid w:val="002A61DE"/>
    <w:rsid w:val="002B04D2"/>
    <w:rsid w:val="002C7CB3"/>
    <w:rsid w:val="002D40D1"/>
    <w:rsid w:val="002E6514"/>
    <w:rsid w:val="0030140C"/>
    <w:rsid w:val="00314923"/>
    <w:rsid w:val="00324D4F"/>
    <w:rsid w:val="00333776"/>
    <w:rsid w:val="00351139"/>
    <w:rsid w:val="00351610"/>
    <w:rsid w:val="00364DE3"/>
    <w:rsid w:val="00403DC6"/>
    <w:rsid w:val="00404B69"/>
    <w:rsid w:val="0042798C"/>
    <w:rsid w:val="00437AED"/>
    <w:rsid w:val="00453728"/>
    <w:rsid w:val="00482056"/>
    <w:rsid w:val="00491BCF"/>
    <w:rsid w:val="004A244A"/>
    <w:rsid w:val="004A56EB"/>
    <w:rsid w:val="004A66CB"/>
    <w:rsid w:val="004C047E"/>
    <w:rsid w:val="004E225C"/>
    <w:rsid w:val="005351E8"/>
    <w:rsid w:val="00536B43"/>
    <w:rsid w:val="00555764"/>
    <w:rsid w:val="00560857"/>
    <w:rsid w:val="00576B86"/>
    <w:rsid w:val="0057785A"/>
    <w:rsid w:val="005C32E5"/>
    <w:rsid w:val="005D090C"/>
    <w:rsid w:val="005D70E4"/>
    <w:rsid w:val="005E792F"/>
    <w:rsid w:val="006004A6"/>
    <w:rsid w:val="00605CCD"/>
    <w:rsid w:val="00624D8C"/>
    <w:rsid w:val="006A78F2"/>
    <w:rsid w:val="006B781D"/>
    <w:rsid w:val="006C45E5"/>
    <w:rsid w:val="006E3E5E"/>
    <w:rsid w:val="006E7F03"/>
    <w:rsid w:val="007205B3"/>
    <w:rsid w:val="00745F90"/>
    <w:rsid w:val="00754799"/>
    <w:rsid w:val="00767259"/>
    <w:rsid w:val="007676A5"/>
    <w:rsid w:val="007D682B"/>
    <w:rsid w:val="008023DD"/>
    <w:rsid w:val="008356A9"/>
    <w:rsid w:val="0087492B"/>
    <w:rsid w:val="00874B44"/>
    <w:rsid w:val="00894A83"/>
    <w:rsid w:val="008B659A"/>
    <w:rsid w:val="008C600A"/>
    <w:rsid w:val="008E2B3F"/>
    <w:rsid w:val="008E4D2B"/>
    <w:rsid w:val="00927E0D"/>
    <w:rsid w:val="009316D4"/>
    <w:rsid w:val="00937ECD"/>
    <w:rsid w:val="00956CAA"/>
    <w:rsid w:val="009814FB"/>
    <w:rsid w:val="00984A8C"/>
    <w:rsid w:val="00996403"/>
    <w:rsid w:val="009A0CF1"/>
    <w:rsid w:val="009B5D8F"/>
    <w:rsid w:val="009C0D02"/>
    <w:rsid w:val="009C6872"/>
    <w:rsid w:val="009D6BC5"/>
    <w:rsid w:val="009E1A88"/>
    <w:rsid w:val="00A13218"/>
    <w:rsid w:val="00A4798A"/>
    <w:rsid w:val="00A50012"/>
    <w:rsid w:val="00A6440C"/>
    <w:rsid w:val="00A703F1"/>
    <w:rsid w:val="00A82BA0"/>
    <w:rsid w:val="00A85252"/>
    <w:rsid w:val="00A86290"/>
    <w:rsid w:val="00A91122"/>
    <w:rsid w:val="00A96884"/>
    <w:rsid w:val="00AB1502"/>
    <w:rsid w:val="00AB6350"/>
    <w:rsid w:val="00AE4E5D"/>
    <w:rsid w:val="00AE5169"/>
    <w:rsid w:val="00AF11A1"/>
    <w:rsid w:val="00B17FB3"/>
    <w:rsid w:val="00B76CA3"/>
    <w:rsid w:val="00B807F5"/>
    <w:rsid w:val="00B822F6"/>
    <w:rsid w:val="00BA07E7"/>
    <w:rsid w:val="00BA09E3"/>
    <w:rsid w:val="00BB6B85"/>
    <w:rsid w:val="00BC3507"/>
    <w:rsid w:val="00BC6FE9"/>
    <w:rsid w:val="00BF75D7"/>
    <w:rsid w:val="00C0064E"/>
    <w:rsid w:val="00C07283"/>
    <w:rsid w:val="00C3334E"/>
    <w:rsid w:val="00C74D8D"/>
    <w:rsid w:val="00C76C7C"/>
    <w:rsid w:val="00C86031"/>
    <w:rsid w:val="00CC3F61"/>
    <w:rsid w:val="00CD0144"/>
    <w:rsid w:val="00CD23A9"/>
    <w:rsid w:val="00CD67CA"/>
    <w:rsid w:val="00D03AE8"/>
    <w:rsid w:val="00D434CA"/>
    <w:rsid w:val="00D717F8"/>
    <w:rsid w:val="00D82BFF"/>
    <w:rsid w:val="00D8401A"/>
    <w:rsid w:val="00D86790"/>
    <w:rsid w:val="00D920E2"/>
    <w:rsid w:val="00DB2762"/>
    <w:rsid w:val="00DC4125"/>
    <w:rsid w:val="00DC46E8"/>
    <w:rsid w:val="00DC74C4"/>
    <w:rsid w:val="00DC752E"/>
    <w:rsid w:val="00DD5D8E"/>
    <w:rsid w:val="00E040D9"/>
    <w:rsid w:val="00E24590"/>
    <w:rsid w:val="00E3312E"/>
    <w:rsid w:val="00E47BF6"/>
    <w:rsid w:val="00E519BF"/>
    <w:rsid w:val="00E703A4"/>
    <w:rsid w:val="00E7471F"/>
    <w:rsid w:val="00E95A65"/>
    <w:rsid w:val="00EB0C5A"/>
    <w:rsid w:val="00EB5905"/>
    <w:rsid w:val="00EC395C"/>
    <w:rsid w:val="00EF486B"/>
    <w:rsid w:val="00EF72F8"/>
    <w:rsid w:val="00F10B6A"/>
    <w:rsid w:val="00F1107B"/>
    <w:rsid w:val="00F15B3B"/>
    <w:rsid w:val="00F35211"/>
    <w:rsid w:val="00F352BD"/>
    <w:rsid w:val="00F45F75"/>
    <w:rsid w:val="00F577CD"/>
    <w:rsid w:val="00F66994"/>
    <w:rsid w:val="00FA49F0"/>
    <w:rsid w:val="00FA7617"/>
    <w:rsid w:val="00FB6237"/>
    <w:rsid w:val="00FB62D0"/>
    <w:rsid w:val="00FC5E56"/>
    <w:rsid w:val="00FD5EA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0EAF"/>
  <w15:docId w15:val="{608ACF97-DCE4-4077-9474-58CB3A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F33D-40E3-4823-9311-7E02C09B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4</cp:revision>
  <cp:lastPrinted>2023-05-02T13:41:00Z</cp:lastPrinted>
  <dcterms:created xsi:type="dcterms:W3CDTF">2023-05-02T13:41:00Z</dcterms:created>
  <dcterms:modified xsi:type="dcterms:W3CDTF">2023-05-04T13:20:00Z</dcterms:modified>
</cp:coreProperties>
</file>