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B7445" w14:textId="77777777" w:rsidR="006F473E" w:rsidRDefault="006F473E" w:rsidP="006F473E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BFBC16" wp14:editId="749F58F4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6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85F9E" w14:textId="77777777" w:rsidR="006F473E" w:rsidRDefault="006F473E" w:rsidP="006F473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C92776" w14:textId="77777777" w:rsidR="006F473E" w:rsidRPr="00460AEB" w:rsidRDefault="006F473E" w:rsidP="006F473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FFBA565" w14:textId="77777777" w:rsidR="006F473E" w:rsidRPr="00460AEB" w:rsidRDefault="006F473E" w:rsidP="006F473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6404F120" w14:textId="77777777" w:rsidR="006F473E" w:rsidRPr="00D33532" w:rsidRDefault="006F473E" w:rsidP="006F473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2CA345DF" w14:textId="77777777" w:rsidR="006F473E" w:rsidRPr="00141626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Výstavní dokumentární soubor se sociální tématikou</w:t>
      </w:r>
    </w:p>
    <w:p w14:paraId="0EBC4F69" w14:textId="77777777" w:rsidR="006F473E" w:rsidRPr="00141626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93F28FD" w14:textId="77777777" w:rsidR="006F473E" w:rsidRPr="00141626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Dmitry VEGELIN</w:t>
      </w:r>
    </w:p>
    <w:p w14:paraId="37145471" w14:textId="77777777" w:rsidR="006F473E" w:rsidRPr="00141626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1F8476C" w14:textId="77777777" w:rsidR="006F473E" w:rsidRPr="00141626" w:rsidRDefault="006F473E" w:rsidP="006F473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14:paraId="4CD8C1F1" w14:textId="77777777" w:rsidR="006F473E" w:rsidRPr="00141626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2950DDF" w14:textId="77777777" w:rsidR="006F473E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14:paraId="1B41FD41" w14:textId="77777777" w:rsidR="006F473E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D9D66E7" w14:textId="77777777" w:rsidR="006F473E" w:rsidRDefault="006F473E" w:rsidP="006F473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Libuše Jarcovjáková</w:t>
      </w:r>
    </w:p>
    <w:p w14:paraId="2A817FEA" w14:textId="62E0DCD8" w:rsidR="006F473E" w:rsidRDefault="006F473E" w:rsidP="006F473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67853564" w14:textId="1F504081" w:rsidR="007233B5" w:rsidRPr="007233B5" w:rsidRDefault="007233B5" w:rsidP="007233B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7233B5">
        <w:rPr>
          <w:rFonts w:ascii="Garamond" w:hAnsi="Garamond"/>
          <w:sz w:val="24"/>
          <w:szCs w:val="24"/>
        </w:rPr>
        <w:t>Po formální i faktické stránce byly splněny</w:t>
      </w:r>
      <w:r w:rsidR="00C70368">
        <w:rPr>
          <w:rFonts w:ascii="Garamond" w:hAnsi="Garamond"/>
          <w:sz w:val="24"/>
          <w:szCs w:val="24"/>
        </w:rPr>
        <w:t xml:space="preserve"> deklarované </w:t>
      </w:r>
      <w:r w:rsidRPr="007233B5">
        <w:rPr>
          <w:rFonts w:ascii="Garamond" w:hAnsi="Garamond"/>
          <w:sz w:val="24"/>
          <w:szCs w:val="24"/>
        </w:rPr>
        <w:t xml:space="preserve"> cíle bakalářské práce</w:t>
      </w:r>
    </w:p>
    <w:p w14:paraId="519088B9" w14:textId="77777777" w:rsidR="006F473E" w:rsidRPr="00141626" w:rsidRDefault="006F473E" w:rsidP="006F473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71F44ADA" w14:textId="2F3130F1" w:rsidR="007233B5" w:rsidRPr="007233B5" w:rsidRDefault="007233B5" w:rsidP="007233B5">
      <w:pPr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 w:rsidRPr="007233B5">
        <w:rPr>
          <w:rFonts w:ascii="Helvetica Neue" w:eastAsiaTheme="minorHAnsi" w:hAnsi="Helvetica Neue" w:cs="Helvetica Neue"/>
          <w:color w:val="000000"/>
          <w:lang w:val="en-US"/>
        </w:rPr>
        <w:t>Když mě Dimitri oznámil, že mění svou původní koncepci - místo klasické divadelní fotografie činoherního představení  bude fotografovat divadlo loutkové, trochu jsem si za něj povzdechla. Napadlo mne, že si vybral opravdu těžkou disciplínu a vydal se na dost nejistou a komplikovanou půdu. O to více mne pak těšily průběžné výsledky, se kterými mě Dimitri</w:t>
      </w:r>
      <w:r>
        <w:rPr>
          <w:rFonts w:ascii="Helvetica Neue" w:eastAsiaTheme="minorHAnsi" w:hAnsi="Helvetica Neue" w:cs="Helvetica Neue"/>
          <w:color w:val="000000"/>
          <w:lang w:val="en-US"/>
        </w:rPr>
        <w:t xml:space="preserve"> v průběhu konzultací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 xml:space="preserve"> seznamoval.</w:t>
      </w:r>
    </w:p>
    <w:p w14:paraId="43E87C17" w14:textId="48783EA0" w:rsidR="007233B5" w:rsidRDefault="007233B5" w:rsidP="007233B5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>
        <w:rPr>
          <w:rFonts w:ascii="Helvetica Neue" w:eastAsiaTheme="minorHAnsi" w:hAnsi="Helvetica Neue" w:cs="Helvetica Neue"/>
          <w:color w:val="000000"/>
          <w:lang w:val="en-US"/>
        </w:rPr>
        <w:t>Ve výsledné práci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 xml:space="preserve"> jsme konfrontováni s komplexním</w:t>
      </w:r>
      <w:r>
        <w:rPr>
          <w:rFonts w:ascii="Helvetica Neue" w:eastAsiaTheme="minorHAnsi" w:hAnsi="Helvetica Neue" w:cs="Helvetica Neue"/>
          <w:color w:val="000000"/>
          <w:lang w:val="en-US"/>
        </w:rPr>
        <w:t>,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 xml:space="preserve"> výtvarně dokumentárním souborem </w:t>
      </w:r>
      <w:r>
        <w:rPr>
          <w:rFonts w:ascii="Helvetica Neue" w:eastAsiaTheme="minorHAnsi" w:hAnsi="Helvetica Neue" w:cs="Helvetica Neue"/>
          <w:color w:val="000000"/>
          <w:lang w:val="en-US"/>
        </w:rPr>
        <w:t>čtyřiceti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 xml:space="preserve"> černobílých fotografií, které nás provázejí procesem vzniku loutkového divadelního představení od čtených zkoušek, stavění scény, práce s loutkami až po finální představení. Dimitri má velmi bohatý výtvarný vizuální jazyk. Ukazuje nám intimní fotografie ze zázemí divadla a </w:t>
      </w:r>
      <w:r>
        <w:rPr>
          <w:rFonts w:ascii="Helvetica Neue" w:eastAsiaTheme="minorHAnsi" w:hAnsi="Helvetica Neue" w:cs="Helvetica Neue"/>
          <w:color w:val="000000"/>
          <w:lang w:val="en-US"/>
        </w:rPr>
        <w:t>divadelního souboru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>, přibližuje atmosféru</w:t>
      </w:r>
      <w:r>
        <w:rPr>
          <w:rFonts w:ascii="Helvetica Neue" w:eastAsiaTheme="minorHAnsi" w:hAnsi="Helvetica Neue" w:cs="Helvetica Neue"/>
          <w:color w:val="000000"/>
          <w:lang w:val="en-US"/>
        </w:rPr>
        <w:t xml:space="preserve"> zákulisí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 xml:space="preserve">, prázdné hlediště s osamělým režisérem a nakonec </w:t>
      </w:r>
      <w:r>
        <w:rPr>
          <w:rFonts w:ascii="Helvetica Neue" w:eastAsiaTheme="minorHAnsi" w:hAnsi="Helvetica Neue" w:cs="Helvetica Neue"/>
          <w:color w:val="000000"/>
          <w:lang w:val="en-US"/>
        </w:rPr>
        <w:t xml:space="preserve"> i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>hlediště zaplněné diváky</w:t>
      </w:r>
      <w:r>
        <w:rPr>
          <w:rFonts w:ascii="Helvetica Neue" w:eastAsiaTheme="minorHAnsi" w:hAnsi="Helvetica Neue" w:cs="Helvetica Neue"/>
          <w:color w:val="000000"/>
          <w:lang w:val="en-US"/>
        </w:rPr>
        <w:t>.</w:t>
      </w:r>
    </w:p>
    <w:p w14:paraId="7EBEA0EE" w14:textId="77777777" w:rsidR="008659F0" w:rsidRDefault="007233B5" w:rsidP="00C70368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>
        <w:rPr>
          <w:rFonts w:ascii="Helvetica Neue" w:eastAsiaTheme="minorHAnsi" w:hAnsi="Helvetica Neue" w:cs="Helvetica Neue"/>
          <w:color w:val="000000"/>
          <w:lang w:val="en-US"/>
        </w:rPr>
        <w:t xml:space="preserve">Práce je vnitřně konzistentní a představuje profesionálně odvedenou práci. </w:t>
      </w:r>
    </w:p>
    <w:p w14:paraId="7F48B0EB" w14:textId="7CA2C0CC" w:rsidR="00C70368" w:rsidRPr="00C70368" w:rsidRDefault="007233B5" w:rsidP="00C70368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>
        <w:rPr>
          <w:rFonts w:ascii="Helvetica Neue" w:eastAsiaTheme="minorHAnsi" w:hAnsi="Helvetica Neue" w:cs="Helvetica Neue"/>
          <w:color w:val="000000"/>
          <w:lang w:val="en-US"/>
        </w:rPr>
        <w:t xml:space="preserve">Doprovodná teoretická práce je stylisticky I obsahově na velmi slušné úrovni. Oceňuji řadu osobních </w:t>
      </w:r>
      <w:r w:rsidR="00C70368">
        <w:rPr>
          <w:rFonts w:ascii="Helvetica Neue" w:eastAsiaTheme="minorHAnsi" w:hAnsi="Helvetica Neue" w:cs="Helvetica Neue"/>
          <w:color w:val="000000"/>
          <w:lang w:val="en-US"/>
        </w:rPr>
        <w:t>úvah</w:t>
      </w:r>
      <w:r w:rsidR="008659F0">
        <w:rPr>
          <w:rFonts w:ascii="Helvetica Neue" w:eastAsiaTheme="minorHAnsi" w:hAnsi="Helvetica Neue" w:cs="Helvetica Neue"/>
          <w:color w:val="000000"/>
          <w:lang w:val="en-US"/>
        </w:rPr>
        <w:t xml:space="preserve"> a </w:t>
      </w:r>
      <w:r w:rsidR="00C70368">
        <w:rPr>
          <w:rFonts w:ascii="Helvetica Neue" w:eastAsiaTheme="minorHAnsi" w:hAnsi="Helvetica Neue" w:cs="Helvetica Neue"/>
          <w:color w:val="000000"/>
          <w:lang w:val="en-US"/>
        </w:rPr>
        <w:t>rozhovory s tvůrci, které nás seznamují s</w:t>
      </w:r>
      <w:r w:rsidR="008659F0">
        <w:rPr>
          <w:rFonts w:ascii="Helvetica Neue" w:eastAsiaTheme="minorHAnsi" w:hAnsi="Helvetica Neue" w:cs="Helvetica Neue"/>
          <w:color w:val="000000"/>
          <w:lang w:val="en-US"/>
        </w:rPr>
        <w:t>e svým vlastním příběhem cesty k loutkovému divadlu.</w:t>
      </w:r>
      <w:r w:rsidR="00C70368">
        <w:rPr>
          <w:rFonts w:ascii="Helvetica Neue" w:eastAsiaTheme="minorHAnsi" w:hAnsi="Helvetica Neue" w:cs="Helvetica Neue"/>
          <w:color w:val="000000"/>
          <w:lang w:val="en-US"/>
        </w:rPr>
        <w:t xml:space="preserve"> </w:t>
      </w:r>
    </w:p>
    <w:p w14:paraId="48ED519A" w14:textId="7E11D95C" w:rsidR="007233B5" w:rsidRPr="007233B5" w:rsidRDefault="007233B5" w:rsidP="007233B5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 w:rsidRPr="007233B5">
        <w:rPr>
          <w:rFonts w:ascii="Helvetica Neue" w:eastAsiaTheme="minorHAnsi" w:hAnsi="Helvetica Neue" w:cs="Helvetica Neue"/>
          <w:color w:val="000000"/>
          <w:lang w:val="en-US"/>
        </w:rPr>
        <w:t>.</w:t>
      </w:r>
    </w:p>
    <w:p w14:paraId="3521F14D" w14:textId="77777777" w:rsidR="006F473E" w:rsidRPr="007233B5" w:rsidRDefault="006F473E" w:rsidP="006F473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14:paraId="7232DEE7" w14:textId="77777777" w:rsidR="006F473E" w:rsidRDefault="006F473E" w:rsidP="006F473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249E2C25" w14:textId="3EC654E8" w:rsidR="006F473E" w:rsidRDefault="006F473E" w:rsidP="006F473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59B414B5" w14:textId="52D8F6F0" w:rsidR="00C70368" w:rsidRPr="00C70368" w:rsidRDefault="00C70368" w:rsidP="00C70368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70368">
        <w:rPr>
          <w:rFonts w:ascii="Garamond" w:hAnsi="Garamond"/>
          <w:sz w:val="24"/>
          <w:szCs w:val="24"/>
        </w:rPr>
        <w:t>V práci jsem neshledala žádné známky plagiátorství, práci považuji za originální.</w:t>
      </w:r>
    </w:p>
    <w:p w14:paraId="04826F13" w14:textId="77777777" w:rsidR="006F473E" w:rsidRPr="00287C07" w:rsidRDefault="006F473E" w:rsidP="006F47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7C86E21C" w14:textId="6E38DAE0" w:rsidR="00C70368" w:rsidRPr="00141626" w:rsidRDefault="00C70368" w:rsidP="006F473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Pr="007233B5">
        <w:rPr>
          <w:rFonts w:ascii="Helvetica Neue" w:eastAsiaTheme="minorHAnsi" w:hAnsi="Helvetica Neue" w:cs="Helvetica Neue"/>
          <w:color w:val="000000"/>
          <w:lang w:val="en-US"/>
        </w:rPr>
        <w:t xml:space="preserve">Práci považuji za velmi zdařilou, doporučuji ji k obhajobě a navrhuji známku </w:t>
      </w:r>
      <w:r w:rsidR="00690F73">
        <w:rPr>
          <w:rFonts w:ascii="Helvetica Neue" w:eastAsiaTheme="minorHAnsi" w:hAnsi="Helvetica Neue" w:cs="Helvetica Neue"/>
          <w:color w:val="000000"/>
          <w:lang w:val="en-US"/>
        </w:rPr>
        <w:t>VÝBORNĚ</w:t>
      </w:r>
    </w:p>
    <w:p w14:paraId="531DE821" w14:textId="77777777" w:rsidR="00C70368" w:rsidRDefault="00C70368" w:rsidP="006F4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2496C0C" w14:textId="77777777" w:rsidR="00C70368" w:rsidRDefault="00C70368" w:rsidP="006F4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A2B783D" w14:textId="77777777" w:rsidR="00C70368" w:rsidRDefault="00C70368" w:rsidP="006F4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0C6FF03" w14:textId="3776C84A" w:rsidR="006F473E" w:rsidRDefault="006F473E" w:rsidP="006F4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C70368">
        <w:rPr>
          <w:rFonts w:ascii="Garamond" w:hAnsi="Garamond"/>
          <w:b/>
          <w:sz w:val="24"/>
          <w:szCs w:val="24"/>
        </w:rPr>
        <w:t xml:space="preserve"> 20.5.2023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Libuše Jarcovjáková</w:t>
      </w:r>
    </w:p>
    <w:p w14:paraId="5D31F0C0" w14:textId="77777777" w:rsidR="006F473E" w:rsidRPr="00141626" w:rsidRDefault="006F473E" w:rsidP="006F4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5FEDEDB5" w14:textId="77777777" w:rsidR="006F473E" w:rsidRDefault="006F473E" w:rsidP="006F473E">
      <w:pPr>
        <w:rPr>
          <w:rFonts w:ascii="Garamond" w:hAnsi="Garamond"/>
        </w:rPr>
      </w:pPr>
    </w:p>
    <w:p w14:paraId="45C5318A" w14:textId="77777777" w:rsidR="006F473E" w:rsidRDefault="006F473E" w:rsidP="006F473E">
      <w:pPr>
        <w:rPr>
          <w:rFonts w:ascii="Garamond" w:hAnsi="Garamond"/>
        </w:rPr>
      </w:pPr>
    </w:p>
    <w:p w14:paraId="390A4D7B" w14:textId="77777777" w:rsidR="006F473E" w:rsidRDefault="006F473E" w:rsidP="006F473E">
      <w:pPr>
        <w:rPr>
          <w:rFonts w:ascii="Garamond" w:hAnsi="Garamond"/>
        </w:rPr>
      </w:pPr>
    </w:p>
    <w:p w14:paraId="712F182F" w14:textId="77777777"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3E"/>
    <w:rsid w:val="002E19A6"/>
    <w:rsid w:val="00690F73"/>
    <w:rsid w:val="006F473E"/>
    <w:rsid w:val="007233B5"/>
    <w:rsid w:val="008659F0"/>
    <w:rsid w:val="00BC1F44"/>
    <w:rsid w:val="00C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DA90"/>
  <w15:chartTrackingRefBased/>
  <w15:docId w15:val="{00D3D185-8D87-47E0-888D-3BFA060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473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47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cp:lastPrinted>2023-05-21T19:57:00Z</cp:lastPrinted>
  <dcterms:created xsi:type="dcterms:W3CDTF">2023-05-22T14:44:00Z</dcterms:created>
  <dcterms:modified xsi:type="dcterms:W3CDTF">2023-05-22T14:44:00Z</dcterms:modified>
</cp:coreProperties>
</file>