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FA5055">
        <w:t xml:space="preserve">Sára </w:t>
      </w:r>
      <w:proofErr w:type="spellStart"/>
      <w:r w:rsidR="00FA5055">
        <w:t>Kampfová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77532B">
        <w:t>Brazílie jako regionální hegemon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41808" w:rsidRDefault="0077532B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analýzy postavení a působení Brazílie v regionu Latinská Ameriky ověřit, zda naplňuje kritéria regionálního hegemona. Cíl práce se autorce podařilo naplnit, a to vynikajícím způsobem. </w:t>
      </w:r>
    </w:p>
    <w:p w:rsidR="00611D86" w:rsidRPr="002821D2" w:rsidRDefault="00C41808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77532B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Po obsahové stránce představuje předložená práce vzorový text svého typu – autorka si zvolila jasný cíl výzkumu a jeho postup. Po představení rámcové teorie autorka testuje v několika (dobře zvolených) oblastech charakteristiky a pozice Brazílie vzhledem k dosažení cíle práce  – vlastní text je provázán s teoretickým východiskem a je logicky vystavěn. Autorčin tvůrčí přístup a zároveň přidaná hodnota textu jsou značné. </w:t>
      </w:r>
      <w:r w:rsidR="00033A35">
        <w:rPr>
          <w:sz w:val="20"/>
          <w:szCs w:val="20"/>
        </w:rPr>
        <w:t>Práce neobsahuje přílohy.</w:t>
      </w:r>
    </w:p>
    <w:p w:rsidR="00A27AE8" w:rsidRPr="002821D2" w:rsidRDefault="00A27AE8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33A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naprosto v pořádku, jazykový projev autorky je velice dobrý (vzhledem k celkové kvalitě si mohu dovolit malichernost – když někdo mluví portugalsky, tak s malým p., s. 19). Formální stránka textu svou kvalitou odpovídá kvalitě obsahové. Autorku je nutné ocenit za slušné množství pramenů a literatury, které v rámci výzkumu zpracovala.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033A3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ve všech ohledech velice kvalitní a značně převyšuje běžný průměr bakalářských prací. Autorka zpracovala velice široké a mnohovrstevné téma logickým a zároveň čtenářsky přívětivým způsobem. Práce splňuje kritéria plnohodnotného odborného textu.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Default="00033A35" w:rsidP="003A1270">
      <w:pPr>
        <w:tabs>
          <w:tab w:val="left" w:pos="284"/>
        </w:tabs>
        <w:rPr>
          <w:b/>
        </w:rPr>
      </w:pPr>
      <w:r>
        <w:rPr>
          <w:sz w:val="20"/>
          <w:szCs w:val="20"/>
        </w:rPr>
        <w:t>V práci se autorka věnuje převážně tomu, z jakých důvod</w:t>
      </w:r>
      <w:r w:rsidR="00EA294A">
        <w:rPr>
          <w:sz w:val="20"/>
          <w:szCs w:val="20"/>
        </w:rPr>
        <w:t>ů</w:t>
      </w:r>
      <w:r>
        <w:rPr>
          <w:sz w:val="20"/>
          <w:szCs w:val="20"/>
        </w:rPr>
        <w:t xml:space="preserve"> Brazílie naplňuje kritéria regionální hegemonie – u obhajoby by se měla zaměřit na problémy a limity </w:t>
      </w:r>
      <w:r w:rsidR="00EA294A">
        <w:rPr>
          <w:sz w:val="20"/>
          <w:szCs w:val="20"/>
        </w:rPr>
        <w:t>Brazílie vzhledem k roli regionálního hegemona.</w:t>
      </w:r>
      <w:r>
        <w:rPr>
          <w:sz w:val="20"/>
          <w:szCs w:val="20"/>
        </w:rPr>
        <w:t xml:space="preserve">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EA294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jednoznačně jako výbornou.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63D30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3E" w:rsidRDefault="004C003E" w:rsidP="00D10D7C">
      <w:pPr>
        <w:spacing w:after="0" w:line="240" w:lineRule="auto"/>
      </w:pPr>
      <w:r>
        <w:separator/>
      </w:r>
    </w:p>
  </w:endnote>
  <w:endnote w:type="continuationSeparator" w:id="0">
    <w:p w:rsidR="004C003E" w:rsidRDefault="004C003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3E" w:rsidRDefault="004C003E" w:rsidP="00D10D7C">
      <w:pPr>
        <w:spacing w:after="0" w:line="240" w:lineRule="auto"/>
      </w:pPr>
      <w:r>
        <w:separator/>
      </w:r>
    </w:p>
  </w:footnote>
  <w:footnote w:type="continuationSeparator" w:id="0">
    <w:p w:rsidR="004C003E" w:rsidRDefault="004C003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3A35"/>
    <w:rsid w:val="0004136F"/>
    <w:rsid w:val="00045890"/>
    <w:rsid w:val="00056A57"/>
    <w:rsid w:val="00115661"/>
    <w:rsid w:val="0012043E"/>
    <w:rsid w:val="0015677E"/>
    <w:rsid w:val="002821D2"/>
    <w:rsid w:val="002B29D3"/>
    <w:rsid w:val="002F3079"/>
    <w:rsid w:val="00364EC1"/>
    <w:rsid w:val="003A1270"/>
    <w:rsid w:val="003C559B"/>
    <w:rsid w:val="00435ED6"/>
    <w:rsid w:val="004853B4"/>
    <w:rsid w:val="004C003E"/>
    <w:rsid w:val="00577A71"/>
    <w:rsid w:val="005D0F01"/>
    <w:rsid w:val="005F0775"/>
    <w:rsid w:val="006045ED"/>
    <w:rsid w:val="006047BC"/>
    <w:rsid w:val="00611D86"/>
    <w:rsid w:val="00625C93"/>
    <w:rsid w:val="00694816"/>
    <w:rsid w:val="006C3AA4"/>
    <w:rsid w:val="006E0DB1"/>
    <w:rsid w:val="00723172"/>
    <w:rsid w:val="00763D30"/>
    <w:rsid w:val="0077532B"/>
    <w:rsid w:val="007C1685"/>
    <w:rsid w:val="007E5562"/>
    <w:rsid w:val="00901783"/>
    <w:rsid w:val="009148A2"/>
    <w:rsid w:val="0093514E"/>
    <w:rsid w:val="009567CE"/>
    <w:rsid w:val="009C488A"/>
    <w:rsid w:val="009D2437"/>
    <w:rsid w:val="00A22624"/>
    <w:rsid w:val="00A27AE8"/>
    <w:rsid w:val="00A61061"/>
    <w:rsid w:val="00AB3676"/>
    <w:rsid w:val="00B20EBF"/>
    <w:rsid w:val="00B44E18"/>
    <w:rsid w:val="00B46E22"/>
    <w:rsid w:val="00B74B31"/>
    <w:rsid w:val="00C301CB"/>
    <w:rsid w:val="00C41808"/>
    <w:rsid w:val="00C72052"/>
    <w:rsid w:val="00CC0389"/>
    <w:rsid w:val="00CD032C"/>
    <w:rsid w:val="00D1031A"/>
    <w:rsid w:val="00D10D7C"/>
    <w:rsid w:val="00DB5E4C"/>
    <w:rsid w:val="00DE5C44"/>
    <w:rsid w:val="00E70F09"/>
    <w:rsid w:val="00EA294A"/>
    <w:rsid w:val="00EB7021"/>
    <w:rsid w:val="00ED4765"/>
    <w:rsid w:val="00F55653"/>
    <w:rsid w:val="00F60795"/>
    <w:rsid w:val="00FA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E2282F"/>
    <w:rsid w:val="00EF667C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23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2013-05-05T19:41:00Z</dcterms:created>
  <dcterms:modified xsi:type="dcterms:W3CDTF">2013-05-05T20:03:00Z</dcterms:modified>
</cp:coreProperties>
</file>