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61" w:rsidRPr="00435ED6" w:rsidRDefault="00D10D7C" w:rsidP="00C320F9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2F3079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611D86">
            <w:rPr>
              <w:color w:val="auto"/>
            </w:rPr>
            <w:t>VEDOUCÍHO</w:t>
          </w:r>
        </w:sdtContent>
      </w:sdt>
    </w:p>
    <w:p w:rsidR="00C320F9" w:rsidRDefault="00C320F9" w:rsidP="00435ED6">
      <w:pPr>
        <w:tabs>
          <w:tab w:val="left" w:pos="22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611D86">
        <w:t xml:space="preserve"> </w:t>
      </w:r>
      <w:r w:rsidR="00BB06D4">
        <w:t>Markéta Pechová</w:t>
      </w:r>
    </w:p>
    <w:p w:rsidR="00D10D7C" w:rsidRPr="00435ED6" w:rsidRDefault="00D10D7C" w:rsidP="00D10D7C">
      <w:pPr>
        <w:tabs>
          <w:tab w:val="left" w:pos="3480"/>
        </w:tabs>
      </w:pPr>
      <w:r>
        <w:t>NÁZEV PRÁCE:</w:t>
      </w:r>
      <w:r w:rsidR="00435ED6">
        <w:t xml:space="preserve"> </w:t>
      </w:r>
      <w:r w:rsidR="00611D86">
        <w:t xml:space="preserve"> </w:t>
      </w:r>
      <w:r w:rsidR="00BB06D4">
        <w:t>Jihovýchodní anatolský projekt a jeho mezinárodní dopady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HODNOTIL (u externích vedoucích uveďte též adresu a funkci ve firmě):</w:t>
      </w:r>
      <w:r w:rsidR="00435ED6">
        <w:t xml:space="preserve"> </w:t>
      </w:r>
      <w:r w:rsidR="00611D86">
        <w:t xml:space="preserve">Dr. David </w:t>
      </w:r>
      <w:proofErr w:type="spellStart"/>
      <w:r w:rsidR="00611D86">
        <w:t>Šanc</w:t>
      </w:r>
      <w:proofErr w:type="spellEnd"/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F206D4" w:rsidRDefault="00C10168" w:rsidP="00F206D4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Cílem práce je zhodnotit význam hospodaření s vodními zdroji v povodí Eufratu a Tigridu, zejména pak realizace tureckého Jihovýchodního anatolského projektu (GAP), na vzájemné vztahy Turecka a států na dolním toku řek – Sýrie a Iráku. Cíl práce se autorce do velké míry podařilo naplnit. </w:t>
      </w:r>
    </w:p>
    <w:p w:rsidR="00611D86" w:rsidRPr="00F206D4" w:rsidRDefault="006045ED" w:rsidP="00F206D4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  <w:r w:rsidRPr="00F206D4">
        <w:rPr>
          <w:sz w:val="20"/>
          <w:szCs w:val="20"/>
        </w:rPr>
        <w:t xml:space="preserve"> </w:t>
      </w: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113DD3" w:rsidRDefault="00C10168" w:rsidP="00B20EBF">
      <w:pPr>
        <w:pStyle w:val="Odstavecseseznamem"/>
        <w:tabs>
          <w:tab w:val="left" w:pos="284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Hlavním pozitivem textu je fakt, že čtenáři jasně, srozumitelně a s mírnou dívkou analýzy představuje jednak systém vodních děl GAP a dále způsob, jakým GAP ovlivňuje mezinárodní vztahy v povodí veletoků Eufrat a Tigris. Teoretická část je spíš skromnější, nicméně jsou zde zmíněny základní dva přístupy k mezinárodním vodním zdrojům, které vycházejí z politické geografie a mezinárodního práva. Za slabou stránku práce lze považovat fakt, že stěžejní kapitola 10 (vzhledem k cíli práce) je velice stručná. Práce je doplněna vhodnými, hlavně mapovými, přílohami.   </w:t>
      </w:r>
    </w:p>
    <w:p w:rsidR="004B4EB7" w:rsidRPr="002821D2" w:rsidRDefault="004B4EB7" w:rsidP="00B20EBF">
      <w:pPr>
        <w:pStyle w:val="Odstavecseseznamem"/>
        <w:tabs>
          <w:tab w:val="left" w:pos="284"/>
        </w:tabs>
        <w:ind w:left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D10D7C" w:rsidRPr="002821D2" w:rsidRDefault="00C10168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Formální stránka textu je bez závažnějších nedostatků – místy jsou stylistická pochybení, avšak nikterak závažná. V některých částech textu autorka</w:t>
      </w:r>
      <w:r w:rsidR="00B8123F">
        <w:rPr>
          <w:sz w:val="20"/>
          <w:szCs w:val="20"/>
        </w:rPr>
        <w:t xml:space="preserve"> intenzivně využívá jako zásadní zdroj informací oficiální internetové stránky GAP. Takový postup může vést k práci se zavádějícími informacemi, spíše z oblasti PR. Autorka informace ze stránek místy konfrontovala s jinými zdroji, což je nutné ocenit, avšak uvedené stránky jsou hlavním zdrojem pro celou jednu kapitolu (9).</w:t>
      </w:r>
      <w:r>
        <w:rPr>
          <w:sz w:val="20"/>
          <w:szCs w:val="20"/>
        </w:rPr>
        <w:t xml:space="preserve">  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3A1270" w:rsidRDefault="00B8123F" w:rsidP="00B8123F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Celkový dojem z práce je dobrý. Autorka problematiku, která představuje důležité téma </w:t>
      </w:r>
      <w:proofErr w:type="spellStart"/>
      <w:r>
        <w:rPr>
          <w:sz w:val="20"/>
          <w:szCs w:val="20"/>
        </w:rPr>
        <w:t>vnitroturecké</w:t>
      </w:r>
      <w:proofErr w:type="spellEnd"/>
      <w:r>
        <w:rPr>
          <w:sz w:val="20"/>
          <w:szCs w:val="20"/>
        </w:rPr>
        <w:t xml:space="preserve"> politiky a zároveň významné současné téma mezinárodních vztahů v regionu (tudíž získat objektivní informace je poměrně složité</w:t>
      </w:r>
      <w:r w:rsidR="00081990">
        <w:rPr>
          <w:sz w:val="20"/>
          <w:szCs w:val="20"/>
        </w:rPr>
        <w:t>)</w:t>
      </w:r>
      <w:r>
        <w:rPr>
          <w:sz w:val="20"/>
          <w:szCs w:val="20"/>
        </w:rPr>
        <w:t>, pojednala se ctí a vytvořila kvalitní, i když spíše přehledový text. Po přečtení práce je možné za slabou stránku textu označit jeho stručnost a v některých kapitolách až zbytečnou strohost.</w:t>
      </w:r>
    </w:p>
    <w:p w:rsidR="002821D2" w:rsidRPr="002821D2" w:rsidRDefault="003A1270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44E18">
        <w:rPr>
          <w:sz w:val="20"/>
          <w:szCs w:val="20"/>
        </w:rPr>
        <w:t xml:space="preserve"> </w:t>
      </w: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3A1270" w:rsidRDefault="00081990" w:rsidP="003A1270">
      <w:pPr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 xml:space="preserve">Během obhajoby by autorka mohla porovnat situaci v povodí Eufratu a Tigridu např. se situací v povodí Jordánu. </w:t>
      </w:r>
    </w:p>
    <w:p w:rsidR="00C801F8" w:rsidRPr="00C320F9" w:rsidRDefault="00C801F8" w:rsidP="003A1270">
      <w:pPr>
        <w:tabs>
          <w:tab w:val="left" w:pos="284"/>
        </w:tabs>
        <w:rPr>
          <w:sz w:val="20"/>
          <w:szCs w:val="20"/>
        </w:rPr>
      </w:pPr>
    </w:p>
    <w:p w:rsidR="00D10D7C" w:rsidRP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lastRenderedPageBreak/>
        <w:t>NAVRHOVANÁ ZNÁMKA</w:t>
      </w:r>
    </w:p>
    <w:p w:rsidR="00C320F9" w:rsidRDefault="00C320F9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>P</w:t>
      </w:r>
      <w:r w:rsidR="00364EC1">
        <w:rPr>
          <w:sz w:val="20"/>
          <w:szCs w:val="20"/>
        </w:rPr>
        <w:t xml:space="preserve">ráci </w:t>
      </w:r>
      <w:r>
        <w:rPr>
          <w:sz w:val="20"/>
          <w:szCs w:val="20"/>
        </w:rPr>
        <w:t xml:space="preserve">navrhuji </w:t>
      </w:r>
      <w:r w:rsidR="00364EC1">
        <w:rPr>
          <w:sz w:val="20"/>
          <w:szCs w:val="20"/>
        </w:rPr>
        <w:t>hodnotit jako</w:t>
      </w:r>
      <w:r w:rsidR="00081990">
        <w:rPr>
          <w:sz w:val="20"/>
          <w:szCs w:val="20"/>
        </w:rPr>
        <w:t xml:space="preserve"> velmi dobrou</w:t>
      </w:r>
      <w:r w:rsidR="00364EC1">
        <w:rPr>
          <w:sz w:val="20"/>
          <w:szCs w:val="20"/>
        </w:rPr>
        <w:t>.</w:t>
      </w:r>
    </w:p>
    <w:p w:rsidR="00C320F9" w:rsidRDefault="00C320F9" w:rsidP="002821D2">
      <w:pPr>
        <w:pStyle w:val="Odstavecseseznamem"/>
        <w:tabs>
          <w:tab w:val="left" w:pos="3480"/>
        </w:tabs>
        <w:ind w:left="142" w:hanging="142"/>
      </w:pPr>
    </w:p>
    <w:p w:rsidR="003C559B" w:rsidRPr="003C559B" w:rsidRDefault="00D10D7C" w:rsidP="00ED135A">
      <w:pPr>
        <w:pStyle w:val="Odstavecseseznamem"/>
        <w:tabs>
          <w:tab w:val="left" w:pos="3480"/>
        </w:tabs>
        <w:ind w:left="142" w:hanging="142"/>
      </w:pPr>
      <w:r>
        <w:t xml:space="preserve">Datum: </w:t>
      </w:r>
      <w:r w:rsidR="003A1270">
        <w:t xml:space="preserve"> 3. </w:t>
      </w:r>
      <w:r w:rsidR="00625C93">
        <w:t>5</w:t>
      </w:r>
      <w:r w:rsidR="003A1270">
        <w:t>. 2013</w:t>
      </w:r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  <w:bookmarkStart w:id="0" w:name="_GoBack"/>
      <w:bookmarkEnd w:id="0"/>
    </w:p>
    <w:sectPr w:rsidR="003C559B" w:rsidRPr="003C559B" w:rsidSect="00AB36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480" w:rsidRDefault="00A22480" w:rsidP="00D10D7C">
      <w:pPr>
        <w:spacing w:after="0" w:line="240" w:lineRule="auto"/>
      </w:pPr>
      <w:r>
        <w:separator/>
      </w:r>
    </w:p>
  </w:endnote>
  <w:endnote w:type="continuationSeparator" w:id="0">
    <w:p w:rsidR="00A22480" w:rsidRDefault="00A22480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480" w:rsidRDefault="00A22480" w:rsidP="00D10D7C">
      <w:pPr>
        <w:spacing w:after="0" w:line="240" w:lineRule="auto"/>
      </w:pPr>
      <w:r>
        <w:separator/>
      </w:r>
    </w:p>
  </w:footnote>
  <w:footnote w:type="continuationSeparator" w:id="0">
    <w:p w:rsidR="00A22480" w:rsidRDefault="00A22480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35ED6"/>
    <w:rsid w:val="00045890"/>
    <w:rsid w:val="00056A57"/>
    <w:rsid w:val="00081990"/>
    <w:rsid w:val="000970C8"/>
    <w:rsid w:val="00113DD3"/>
    <w:rsid w:val="00115661"/>
    <w:rsid w:val="0012043E"/>
    <w:rsid w:val="002821D2"/>
    <w:rsid w:val="002D1322"/>
    <w:rsid w:val="002F3079"/>
    <w:rsid w:val="00364EC1"/>
    <w:rsid w:val="003A1270"/>
    <w:rsid w:val="003C559B"/>
    <w:rsid w:val="00435ED6"/>
    <w:rsid w:val="004853B4"/>
    <w:rsid w:val="004B4EB7"/>
    <w:rsid w:val="00577A71"/>
    <w:rsid w:val="005D63C7"/>
    <w:rsid w:val="005F0775"/>
    <w:rsid w:val="006045ED"/>
    <w:rsid w:val="00611D86"/>
    <w:rsid w:val="00625C93"/>
    <w:rsid w:val="00694816"/>
    <w:rsid w:val="006C3AA4"/>
    <w:rsid w:val="00727C62"/>
    <w:rsid w:val="008F331F"/>
    <w:rsid w:val="00901783"/>
    <w:rsid w:val="0093514E"/>
    <w:rsid w:val="009C488A"/>
    <w:rsid w:val="009D2437"/>
    <w:rsid w:val="00A22480"/>
    <w:rsid w:val="00A22624"/>
    <w:rsid w:val="00A60D8B"/>
    <w:rsid w:val="00AB3676"/>
    <w:rsid w:val="00AF0B84"/>
    <w:rsid w:val="00B20EBF"/>
    <w:rsid w:val="00B44E18"/>
    <w:rsid w:val="00B46E22"/>
    <w:rsid w:val="00B8123F"/>
    <w:rsid w:val="00BB06D4"/>
    <w:rsid w:val="00BF3E86"/>
    <w:rsid w:val="00C10168"/>
    <w:rsid w:val="00C301CB"/>
    <w:rsid w:val="00C320F9"/>
    <w:rsid w:val="00C72052"/>
    <w:rsid w:val="00C801F8"/>
    <w:rsid w:val="00CC0389"/>
    <w:rsid w:val="00D10D7C"/>
    <w:rsid w:val="00DE5C44"/>
    <w:rsid w:val="00E70F09"/>
    <w:rsid w:val="00EB7021"/>
    <w:rsid w:val="00ED135A"/>
    <w:rsid w:val="00F206D4"/>
    <w:rsid w:val="00F6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676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685D08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685D08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630AC"/>
    <w:rsid w:val="00156F4C"/>
    <w:rsid w:val="00685D08"/>
    <w:rsid w:val="00A630AC"/>
    <w:rsid w:val="00AA1FAB"/>
    <w:rsid w:val="00AF65BF"/>
    <w:rsid w:val="00B31FC3"/>
    <w:rsid w:val="00BA1304"/>
    <w:rsid w:val="00BB0FFE"/>
    <w:rsid w:val="00F2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F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PRÁCE.dotx</Template>
  <TotalTime>38</TotalTime>
  <Pages>2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davidsanc</cp:lastModifiedBy>
  <cp:revision>4</cp:revision>
  <dcterms:created xsi:type="dcterms:W3CDTF">2013-05-04T18:36:00Z</dcterms:created>
  <dcterms:modified xsi:type="dcterms:W3CDTF">2013-05-20T10:12:00Z</dcterms:modified>
</cp:coreProperties>
</file>