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A" w:rsidRPr="007758F4" w:rsidRDefault="00F35DB5" w:rsidP="008A65FA">
      <w:pPr>
        <w:rPr>
          <w:rFonts w:ascii="Arial" w:hAnsi="Arial" w:cs="Arial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75pt;height:83.9pt">
            <v:imagedata r:id="rId6" o:title=""/>
          </v:shape>
        </w:pict>
      </w:r>
    </w:p>
    <w:p w:rsidR="008A65FA" w:rsidRPr="007758F4" w:rsidRDefault="008A65FA" w:rsidP="008A65FA">
      <w:pPr>
        <w:pStyle w:val="Nadpis1"/>
        <w:jc w:val="left"/>
        <w:rPr>
          <w:rFonts w:ascii="Arial" w:hAnsi="Arial" w:cs="Arial"/>
        </w:rPr>
      </w:pPr>
      <w:r w:rsidRPr="007758F4">
        <w:rPr>
          <w:rFonts w:ascii="Arial" w:hAnsi="Arial" w:cs="Arial"/>
        </w:rPr>
        <w:t>F a k u l t a   f i l o z o f i c k á</w:t>
      </w:r>
    </w:p>
    <w:p w:rsidR="008A65FA" w:rsidRDefault="00823EC0" w:rsidP="008A65FA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Katedra </w:t>
      </w:r>
      <w:r w:rsidR="00EB566B">
        <w:rPr>
          <w:rFonts w:ascii="Arial" w:hAnsi="Arial" w:cs="Arial"/>
          <w:b/>
          <w:sz w:val="24"/>
        </w:rPr>
        <w:t>sociologie</w:t>
      </w:r>
    </w:p>
    <w:p w:rsidR="008A65FA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PROTOKOL O HODNOCENÍ </w:t>
      </w:r>
      <w:r w:rsidR="0077690E">
        <w:rPr>
          <w:rFonts w:ascii="Arial" w:hAnsi="Arial" w:cs="Arial"/>
          <w:b/>
          <w:sz w:val="32"/>
          <w:szCs w:val="32"/>
        </w:rPr>
        <w:t xml:space="preserve">DIPLOMOVÉ </w:t>
      </w:r>
      <w:r w:rsidR="008A65FA" w:rsidRPr="007758F4">
        <w:rPr>
          <w:rFonts w:ascii="Arial" w:hAnsi="Arial" w:cs="Arial"/>
          <w:b/>
          <w:sz w:val="32"/>
          <w:szCs w:val="32"/>
        </w:rPr>
        <w:t>PRÁCE</w:t>
      </w:r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77690E">
        <w:rPr>
          <w:rFonts w:ascii="Arial" w:hAnsi="Arial" w:cs="Arial"/>
          <w:b/>
          <w:sz w:val="28"/>
          <w:szCs w:val="28"/>
        </w:rPr>
        <w:t>osudek oponentky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 w:rsidR="0077690E">
        <w:rPr>
          <w:rFonts w:ascii="Arial" w:hAnsi="Arial" w:cs="Arial"/>
        </w:rPr>
        <w:t>Šárka Kubínová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77690E">
        <w:rPr>
          <w:rFonts w:ascii="Arial" w:hAnsi="Arial" w:cs="Arial"/>
          <w:b/>
        </w:rPr>
        <w:t>„Od coming-outu k homoparentalitě. Proměny a jejich mediátoři“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="0077690E">
        <w:rPr>
          <w:rFonts w:ascii="Arial" w:hAnsi="Arial" w:cs="Arial"/>
          <w:b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  <w:r w:rsidR="0077690E">
        <w:rPr>
          <w:rFonts w:ascii="Arial" w:hAnsi="Arial" w:cs="Arial"/>
        </w:rPr>
        <w:t>Mgr. Ema Hrešanová, Ph.D.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Pr="00136898" w:rsidRDefault="008A65FA" w:rsidP="008A65FA">
      <w:pPr>
        <w:rPr>
          <w:rFonts w:ascii="Arial" w:hAnsi="Arial" w:cs="Arial"/>
          <w:i/>
        </w:rPr>
      </w:pPr>
    </w:p>
    <w:p w:rsidR="008A65FA" w:rsidRPr="007758F4" w:rsidRDefault="0077690E" w:rsidP="008A65FA">
      <w:pPr>
        <w:rPr>
          <w:rFonts w:ascii="Arial" w:hAnsi="Arial" w:cs="Arial"/>
        </w:rPr>
      </w:pPr>
      <w:r>
        <w:rPr>
          <w:rFonts w:ascii="Arial" w:hAnsi="Arial" w:cs="Arial"/>
        </w:rPr>
        <w:t>Cílem práce je dle autorky „zaměřit se na proces proměny homosexuálních jedinců, kteří postupují od procesu coming-out přes navazování partnerských vztahům k homoparentalitě…“(str. 10). Autorka dále upřesňuje, že ji zajímá</w:t>
      </w:r>
      <w:r w:rsidR="00E66C01">
        <w:rPr>
          <w:rFonts w:ascii="Arial" w:hAnsi="Arial" w:cs="Arial"/>
        </w:rPr>
        <w:t xml:space="preserve"> to, „jak gayové a lesby rozumí homoparentalitě, jaké</w:t>
      </w:r>
      <w:r>
        <w:rPr>
          <w:rFonts w:ascii="Arial" w:hAnsi="Arial" w:cs="Arial"/>
        </w:rPr>
        <w:t xml:space="preserve"> </w:t>
      </w:r>
      <w:r w:rsidR="00E66C01">
        <w:rPr>
          <w:rFonts w:ascii="Arial" w:hAnsi="Arial" w:cs="Arial"/>
        </w:rPr>
        <w:t xml:space="preserve">problémy v souvislosti s ní řeší, jaké strategie při výchově dětí volí.“ (ibid). Dále je upřesněno, že </w:t>
      </w:r>
      <w:r w:rsidR="00DE3593">
        <w:rPr>
          <w:rFonts w:ascii="Arial" w:hAnsi="Arial" w:cs="Arial"/>
        </w:rPr>
        <w:t xml:space="preserve">k založení homosexuální rodiny autorka přistupuje jako k „významné biografické události, která může odhalit, s jakými problémy se příslušní aktéři potýkají a jaké strategie tito aktéři v kontextu nelegality homoparentality při zakládání homosexuálních rodin volí.“ (ibid). Teoretických rámcem, který autorka volí pro interpretaci výpovědí s informátory homosexuální orientace, však překvapivě není biografická metoda, ale </w:t>
      </w:r>
      <w:r w:rsidR="00DE3593" w:rsidRPr="00DE3593">
        <w:rPr>
          <w:rFonts w:ascii="Arial" w:hAnsi="Arial" w:cs="Arial"/>
          <w:i/>
        </w:rPr>
        <w:t>actor-network theory</w:t>
      </w:r>
      <w:r w:rsidR="00DE3593">
        <w:rPr>
          <w:rFonts w:ascii="Arial" w:hAnsi="Arial" w:cs="Arial"/>
        </w:rPr>
        <w:t xml:space="preserve"> (ANT). Obsah analytické části, v níž se autorka snaží o aplikaci ANT, však nesměřuje k naplnění stanoveného cíle. Lze tedy konstatovat, že autorce se takto stanoveného cíle dosáhnout nepodařilo. 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(náročnost, tvůrčí přístup, proporcionalita teoreti</w:t>
      </w:r>
      <w:r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8A65FA" w:rsidRDefault="008A65FA" w:rsidP="008A65FA">
      <w:pPr>
        <w:rPr>
          <w:rFonts w:ascii="Arial" w:hAnsi="Arial" w:cs="Arial"/>
        </w:rPr>
      </w:pPr>
    </w:p>
    <w:p w:rsidR="00A03058" w:rsidRDefault="00A03058" w:rsidP="008A65FA">
      <w:pPr>
        <w:rPr>
          <w:rFonts w:ascii="Arial" w:hAnsi="Arial" w:cs="Arial"/>
        </w:rPr>
      </w:pPr>
      <w:r>
        <w:rPr>
          <w:rFonts w:ascii="Arial" w:hAnsi="Arial" w:cs="Arial"/>
        </w:rPr>
        <w:t>Obsahové zpracování práce je na celkově slabé úrovni. Text je nesourodý s nejasnou strukturou</w:t>
      </w:r>
      <w:r w:rsidR="002E5DB3">
        <w:rPr>
          <w:rFonts w:ascii="Arial" w:hAnsi="Arial" w:cs="Arial"/>
        </w:rPr>
        <w:t xml:space="preserve">, což odhaluje již </w:t>
      </w:r>
      <w:r>
        <w:rPr>
          <w:rFonts w:ascii="Arial" w:hAnsi="Arial" w:cs="Arial"/>
        </w:rPr>
        <w:t>dělení práce na kapitolu dva „Teoretickou část“ a kapitolu tři „Teoretické ukotvení“</w:t>
      </w:r>
      <w:r w:rsidR="002E5D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E5DB3">
        <w:rPr>
          <w:rFonts w:ascii="Arial" w:hAnsi="Arial" w:cs="Arial"/>
        </w:rPr>
        <w:t>První a druhá sekce kapitoly dva naznačuje, že autorka ukotvuje práci hlavně v antropologii příbuzenství. Ale přitom není vůbec jasné proč? Jaký je zde přesah k oboru, který autorka studuje? Koncepty, které zde autorka osvětluje, navíc v následujícím textu a analytické části naprosto vůbec nevyužívá! Vedle toho čerpá především z učebnice Možného, navíc 14 let staré, při výkladu hlavních trendů v rodinném uspořádání v druhé polovině 20. století v západních společnostech.</w:t>
      </w:r>
    </w:p>
    <w:p w:rsidR="002E5DB3" w:rsidRDefault="002E5DB3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Naopak chválím sekci, kde autorka vysvětluje hlavní principy ANT, i když i </w:t>
      </w:r>
      <w:r w:rsidR="001A0FC4">
        <w:rPr>
          <w:rFonts w:ascii="Arial" w:hAnsi="Arial" w:cs="Arial"/>
        </w:rPr>
        <w:t xml:space="preserve">tato část je značně repetitivní, a navíc postrádá důležitou informaci o tom, proč se autorka vůbec rozhodla pro tento výkladový rámec. V čem spočívá síla ANT při výkladu provedených rozhovorů? </w:t>
      </w:r>
    </w:p>
    <w:p w:rsidR="002E5DB3" w:rsidRDefault="002E5DB3" w:rsidP="008A65FA">
      <w:pPr>
        <w:rPr>
          <w:rFonts w:ascii="Arial" w:hAnsi="Arial" w:cs="Arial"/>
        </w:rPr>
      </w:pPr>
      <w:r>
        <w:rPr>
          <w:rFonts w:ascii="Arial" w:hAnsi="Arial" w:cs="Arial"/>
        </w:rPr>
        <w:t>Ani kvalita závěru není příliš vysoká. Autorka nenabízí žádný teoretický přesah svých zjištění a jen opakuje již (mnohokrát) řečené.</w:t>
      </w:r>
    </w:p>
    <w:p w:rsidR="00A03058" w:rsidRDefault="00A03058" w:rsidP="008A65FA">
      <w:pPr>
        <w:rPr>
          <w:rFonts w:ascii="Arial" w:hAnsi="Arial" w:cs="Arial"/>
        </w:rPr>
      </w:pPr>
    </w:p>
    <w:p w:rsidR="001A0FC4" w:rsidRDefault="001A0FC4" w:rsidP="008A65FA">
      <w:pPr>
        <w:rPr>
          <w:rFonts w:ascii="Arial" w:hAnsi="Arial" w:cs="Arial"/>
        </w:rPr>
      </w:pPr>
    </w:p>
    <w:p w:rsidR="001A0FC4" w:rsidRPr="007758F4" w:rsidRDefault="001A0FC4" w:rsidP="008A65FA">
      <w:pPr>
        <w:rPr>
          <w:rFonts w:ascii="Arial" w:hAnsi="Arial" w:cs="Arial"/>
        </w:rPr>
      </w:pPr>
    </w:p>
    <w:p w:rsidR="008A65FA" w:rsidRDefault="008A65FA" w:rsidP="008A65FA">
      <w:pPr>
        <w:rPr>
          <w:rFonts w:ascii="Arial" w:hAnsi="Arial" w:cs="Arial"/>
        </w:rPr>
      </w:pPr>
    </w:p>
    <w:p w:rsidR="00447601" w:rsidRPr="007758F4" w:rsidRDefault="00447601" w:rsidP="008A65FA">
      <w:pPr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lastRenderedPageBreak/>
        <w:t>3</w:t>
      </w:r>
      <w:r w:rsidRPr="00A849B9">
        <w:rPr>
          <w:rFonts w:ascii="Arial" w:hAnsi="Arial" w:cs="Arial"/>
          <w:b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136898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136898">
        <w:rPr>
          <w:rFonts w:ascii="Arial" w:hAnsi="Arial" w:cs="Arial"/>
          <w:i/>
        </w:rPr>
        <w:t>přehlednost členění kapitol, kvalita tabulek, grafů a příloh apod.):</w:t>
      </w:r>
    </w:p>
    <w:p w:rsidR="008A65FA" w:rsidRPr="00136898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C3075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Jazyková úroveň práce je na průměrné úrovni. V práci se vyskytuje standardní množství překlepů (např. str 4, 53), výjimečně i gramaticky nesprávné vazby. Některé formulace jsou nepřesně formulovány (viz např. již první odstavec práce). Za hlavní potíž však považuji častá opakování téhož. </w:t>
      </w:r>
      <w:r w:rsidR="008867A6">
        <w:rPr>
          <w:rFonts w:ascii="Arial" w:hAnsi="Arial" w:cs="Arial"/>
        </w:rPr>
        <w:t>Ta jsou tak častá a „věrná“, že ve mně někdy vzbudily dojem, že jsem zapomněla otočit stránku (srov. str. 32, 33).</w:t>
      </w:r>
    </w:p>
    <w:p w:rsidR="008A65FA" w:rsidRDefault="008867A6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Formální nedostatky nacházím i v seznamu použité literatury. Není mi například jasné, proč texty ze Sociologického časopisu jsou uvedeny pod internetovými zdroji. </w:t>
      </w:r>
    </w:p>
    <w:p w:rsidR="008867A6" w:rsidRDefault="008867A6" w:rsidP="008A65FA">
      <w:pPr>
        <w:ind w:left="284" w:hanging="284"/>
        <w:jc w:val="both"/>
        <w:rPr>
          <w:rFonts w:ascii="Arial" w:hAnsi="Arial" w:cs="Arial"/>
        </w:rPr>
      </w:pPr>
    </w:p>
    <w:p w:rsidR="008867A6" w:rsidRPr="007758F4" w:rsidRDefault="008867A6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4. </w:t>
      </w:r>
      <w:r w:rsidRPr="00A849B9">
        <w:rPr>
          <w:rFonts w:ascii="Arial" w:hAnsi="Arial" w:cs="Arial"/>
          <w:b/>
        </w:rPr>
        <w:t>STRUČNÝ KOMENTÁŘ HODNOTITELE</w:t>
      </w:r>
      <w:r w:rsidRPr="00136898">
        <w:rPr>
          <w:rFonts w:ascii="Arial" w:hAnsi="Arial" w:cs="Arial"/>
          <w:i/>
        </w:rPr>
        <w:t xml:space="preserve"> (celkový dojem z diplomové práce, silné a slabé stránky, </w:t>
      </w:r>
    </w:p>
    <w:p w:rsidR="008A65FA" w:rsidRPr="00136898" w:rsidRDefault="008A65FA" w:rsidP="008A65FA">
      <w:pPr>
        <w:ind w:left="379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originalita myšlenek apod.):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Default="00DE3593" w:rsidP="008A65FA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Předkládaná práce je problematická hned na několika úrovních. Na rovině strukturace textu lze práci vyčíst nejasnou linii textu, neustálé opakování již řečeného, celkovou nekonzistentnost a nesourodost. Jako kdyby různé části práce vypovídaly o různých fázích, v nichž se autorka se stanovenou problematikou seznamovala a bojovala o její uchopení prostřednictvím různých konceptů a přístupů. Explicitně stanový cíl práce neodpovídá následujícímu obsahu. Z hlediska kvality metodologického zpracování získaných dat lze konstatovat, že autorce </w:t>
      </w:r>
      <w:r w:rsidR="0002298D">
        <w:rPr>
          <w:rFonts w:ascii="Arial" w:hAnsi="Arial" w:cs="Arial"/>
        </w:rPr>
        <w:t xml:space="preserve">se sice podařilo získat zajímavý soubor kvalitativních dat, avšak nepodařilo se jí z nich vytěžit interpretačně a teoreticky nosná zjištění a závěry. Analytická část práce je v podstatě pouze popisem dat a jejich ukázkou (sestávající se z neúměrně dlouhých citací z rozhovorů). Avšak hlubší interpretace těchto dat zcela chybí. Autorčina interpretace se </w:t>
      </w:r>
      <w:r w:rsidR="001A0FC4">
        <w:rPr>
          <w:rFonts w:ascii="Arial" w:hAnsi="Arial" w:cs="Arial"/>
        </w:rPr>
        <w:t>omezuje pouze</w:t>
      </w:r>
      <w:r w:rsidR="0002298D">
        <w:rPr>
          <w:rFonts w:ascii="Arial" w:hAnsi="Arial" w:cs="Arial"/>
        </w:rPr>
        <w:t xml:space="preserve"> na občasná konstatování toho, že každá změna a strategie aktérů vlastně představují formu latourovské „translace“.  </w:t>
      </w:r>
    </w:p>
    <w:p w:rsidR="008A65FA" w:rsidRPr="007758F4" w:rsidRDefault="008A65FA" w:rsidP="00195D1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5. </w:t>
      </w:r>
      <w:r w:rsidRPr="00A849B9">
        <w:rPr>
          <w:rFonts w:ascii="Arial" w:hAnsi="Arial" w:cs="Arial"/>
          <w:b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8A65FA" w:rsidRDefault="008C3075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obhajobě své práce prosím explicitně vysvětlete, v čem tkví síla </w:t>
      </w:r>
      <w:r>
        <w:rPr>
          <w:rFonts w:ascii="Arial" w:hAnsi="Arial" w:cs="Arial"/>
          <w:i/>
        </w:rPr>
        <w:t>actor-network-theory</w:t>
      </w:r>
      <w:r>
        <w:rPr>
          <w:rFonts w:ascii="Arial" w:hAnsi="Arial" w:cs="Arial"/>
        </w:rPr>
        <w:t xml:space="preserve"> při interpretaci homoparentality. V čem dokáže ANT vysvětlit tento fenomén lépe než například vámi zmiňovaný biografický přístup? Na základě čeho a proč jste jej zvolila jako vhodný interpretační rámec pro Vámi provedené kvalitativní rozhovory?</w:t>
      </w:r>
    </w:p>
    <w:p w:rsidR="002E5DB3" w:rsidRDefault="002E5DB3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Obdobně vysvětlete, jak byste postupovala dále, kdybyste chtěla plně využít antropologie příbuzenství </w:t>
      </w:r>
      <w:r w:rsidR="001A0FC4">
        <w:rPr>
          <w:rFonts w:ascii="Arial" w:hAnsi="Arial" w:cs="Arial"/>
        </w:rPr>
        <w:t>jako hlavního myšlenkového a disciplinárního rámce při výkladu sesbíraných dat?</w:t>
      </w:r>
    </w:p>
    <w:p w:rsidR="001A0FC4" w:rsidRPr="008C3075" w:rsidRDefault="001A0FC4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straně 60 vysvětlujete, jak jedna z vašich informátorek vybírala potenciálního otce svého dítěte. V této souvislosti mě zaujaly dvě věty, kterým ne zcela dobře rozumím: </w:t>
      </w:r>
      <w:r w:rsidRPr="001A0FC4">
        <w:rPr>
          <w:rFonts w:ascii="Arial" w:hAnsi="Arial" w:cs="Arial"/>
          <w:i/>
        </w:rPr>
        <w:t>„Může se zdát, že se z homoparentality stává jakýsi nelegální byznys, kdy si homosexuálně orientovaní jedinci vybírají osobu, která je podle jejich parametrů vhodná jako prostředek k získání potomka. Začíná se to podobat eugenice.“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Znamená to, že dle vás heterosexuální ženy a muži neformulují žádná kritéria, jež by měl otec či matka jejich potenciálních dětí splňovat? Můžete blíže vysvětlit, co zde máte na mysli? Zkuste svůj názor doložit odbornou literaturou.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02298D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ohledem na uvedené připomínky navrhuji práci hodnotit známkou </w:t>
      </w:r>
      <w:r w:rsidRPr="0002298D">
        <w:rPr>
          <w:rFonts w:ascii="Arial" w:hAnsi="Arial" w:cs="Arial"/>
          <w:b/>
        </w:rPr>
        <w:t>dobře.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02298D" w:rsidRDefault="0002298D" w:rsidP="00EC75E7">
      <w:pPr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>Datum:</w:t>
      </w:r>
      <w:r w:rsidR="0002298D">
        <w:rPr>
          <w:rFonts w:ascii="Arial" w:hAnsi="Arial" w:cs="Arial"/>
        </w:rPr>
        <w:t xml:space="preserve"> 23/5/2013</w:t>
      </w:r>
      <w:r w:rsidRPr="007758F4">
        <w:rPr>
          <w:rFonts w:ascii="Arial" w:hAnsi="Arial" w:cs="Arial"/>
        </w:rPr>
        <w:t xml:space="preserve"> 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</w:p>
    <w:p w:rsidR="008A65FA" w:rsidRDefault="008A65FA" w:rsidP="00EC75E7">
      <w:pPr>
        <w:rPr>
          <w:rFonts w:ascii="Arial" w:hAnsi="Arial" w:cs="Arial"/>
        </w:rPr>
      </w:pPr>
    </w:p>
    <w:sectPr w:rsidR="008A65F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CD3" w:rsidRDefault="00E14CD3">
      <w:r>
        <w:separator/>
      </w:r>
    </w:p>
  </w:endnote>
  <w:endnote w:type="continuationSeparator" w:id="1">
    <w:p w:rsidR="00E14CD3" w:rsidRDefault="00E14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CD3" w:rsidRDefault="00E14CD3">
      <w:r>
        <w:separator/>
      </w:r>
    </w:p>
  </w:footnote>
  <w:footnote w:type="continuationSeparator" w:id="1">
    <w:p w:rsidR="00E14CD3" w:rsidRDefault="00E14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5FA"/>
    <w:rsid w:val="0002298D"/>
    <w:rsid w:val="0009426A"/>
    <w:rsid w:val="00195D1A"/>
    <w:rsid w:val="001A0FC4"/>
    <w:rsid w:val="001D4630"/>
    <w:rsid w:val="002E5DB3"/>
    <w:rsid w:val="003A2702"/>
    <w:rsid w:val="003D3E97"/>
    <w:rsid w:val="004232AE"/>
    <w:rsid w:val="00447601"/>
    <w:rsid w:val="00574A90"/>
    <w:rsid w:val="005E689F"/>
    <w:rsid w:val="0072576B"/>
    <w:rsid w:val="0077690E"/>
    <w:rsid w:val="007F4C5A"/>
    <w:rsid w:val="00823EC0"/>
    <w:rsid w:val="008867A6"/>
    <w:rsid w:val="008A65FA"/>
    <w:rsid w:val="008C3075"/>
    <w:rsid w:val="009101BA"/>
    <w:rsid w:val="00A03058"/>
    <w:rsid w:val="00A75AEB"/>
    <w:rsid w:val="00B57E54"/>
    <w:rsid w:val="00C26858"/>
    <w:rsid w:val="00DE3593"/>
    <w:rsid w:val="00E14CD3"/>
    <w:rsid w:val="00E53BD9"/>
    <w:rsid w:val="00E66C01"/>
    <w:rsid w:val="00EB566B"/>
    <w:rsid w:val="00EC75E7"/>
    <w:rsid w:val="00F3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863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KBS ZČU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Barbora Víšková</dc:creator>
  <cp:keywords/>
  <dc:description/>
  <cp:lastModifiedBy> </cp:lastModifiedBy>
  <cp:revision>4</cp:revision>
  <dcterms:created xsi:type="dcterms:W3CDTF">2013-05-23T12:10:00Z</dcterms:created>
  <dcterms:modified xsi:type="dcterms:W3CDTF">2013-05-23T12:50:00Z</dcterms:modified>
</cp:coreProperties>
</file>